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9A" w:rsidRDefault="00FA439A" w:rsidP="00FA439A">
      <w:pPr>
        <w:spacing w:after="0" w:line="240" w:lineRule="auto"/>
        <w:jc w:val="center"/>
        <w:rPr>
          <w:rFonts w:ascii="Times New Roman" w:eastAsia="Times New Roman" w:hAnsi="Times New Roman" w:cs="Times New Roman"/>
          <w:b/>
          <w:color w:val="000000"/>
          <w:spacing w:val="2"/>
          <w:sz w:val="24"/>
          <w:szCs w:val="24"/>
          <w:shd w:val="clear" w:color="auto" w:fill="FFFFFF"/>
          <w:lang w:eastAsia="ru-RU"/>
        </w:rPr>
      </w:pPr>
    </w:p>
    <w:p w:rsidR="00FA439A" w:rsidRDefault="00FA439A" w:rsidP="00FA439A">
      <w:pPr>
        <w:spacing w:after="0" w:line="240" w:lineRule="auto"/>
        <w:jc w:val="center"/>
        <w:rPr>
          <w:rFonts w:ascii="Times New Roman" w:eastAsia="Times New Roman" w:hAnsi="Times New Roman" w:cs="Times New Roman"/>
          <w:b/>
          <w:color w:val="000000"/>
          <w:spacing w:val="2"/>
          <w:sz w:val="24"/>
          <w:szCs w:val="24"/>
          <w:shd w:val="clear" w:color="auto" w:fill="FFFFFF"/>
          <w:lang w:eastAsia="ru-RU"/>
        </w:rPr>
      </w:pPr>
    </w:p>
    <w:p w:rsidR="004A6C82" w:rsidRPr="00FA439A" w:rsidRDefault="004A6C82" w:rsidP="00FA439A">
      <w:pPr>
        <w:spacing w:after="0" w:line="240" w:lineRule="auto"/>
        <w:jc w:val="center"/>
        <w:rPr>
          <w:rFonts w:ascii="Times New Roman" w:eastAsia="Times New Roman" w:hAnsi="Times New Roman" w:cs="Times New Roman"/>
          <w:b/>
          <w:sz w:val="24"/>
          <w:szCs w:val="24"/>
          <w:lang w:val="kk-KZ" w:eastAsia="ru-RU"/>
        </w:rPr>
      </w:pPr>
      <w:r w:rsidRPr="00FA439A">
        <w:rPr>
          <w:rFonts w:ascii="Times New Roman" w:eastAsia="Times New Roman" w:hAnsi="Times New Roman" w:cs="Times New Roman"/>
          <w:b/>
          <w:color w:val="000000"/>
          <w:spacing w:val="2"/>
          <w:sz w:val="24"/>
          <w:szCs w:val="24"/>
          <w:shd w:val="clear" w:color="auto" w:fill="FFFFFF"/>
          <w:lang w:eastAsia="ru-RU"/>
        </w:rPr>
        <w:t>Объявление</w:t>
      </w:r>
    </w:p>
    <w:p w:rsidR="004A6C82" w:rsidRPr="00FA439A" w:rsidRDefault="004A6C82" w:rsidP="00FA439A">
      <w:pPr>
        <w:spacing w:after="0" w:line="240" w:lineRule="auto"/>
        <w:rPr>
          <w:rFonts w:ascii="Times New Roman" w:eastAsia="Times New Roman" w:hAnsi="Times New Roman" w:cs="Times New Roman"/>
          <w:sz w:val="24"/>
          <w:szCs w:val="24"/>
          <w:lang w:val="kk-KZ" w:eastAsia="ru-RU"/>
        </w:rPr>
      </w:pPr>
    </w:p>
    <w:p w:rsidR="00D25B88" w:rsidRPr="00FA439A" w:rsidRDefault="004A6C82" w:rsidP="00FA439A">
      <w:pPr>
        <w:spacing w:after="0" w:line="240" w:lineRule="auto"/>
        <w:jc w:val="both"/>
        <w:rPr>
          <w:rFonts w:ascii="Times New Roman" w:hAnsi="Times New Roman" w:cs="Times New Roman"/>
          <w:b/>
          <w:sz w:val="24"/>
          <w:szCs w:val="24"/>
          <w:lang w:val="kk-KZ"/>
        </w:rPr>
      </w:pPr>
      <w:r w:rsidRPr="00FA439A">
        <w:rPr>
          <w:rFonts w:ascii="Times New Roman" w:hAnsi="Times New Roman" w:cs="Times New Roman"/>
          <w:sz w:val="24"/>
          <w:szCs w:val="24"/>
          <w:lang w:val="kk-KZ"/>
        </w:rPr>
        <w:t>ТОО «Медикер плюс»</w:t>
      </w:r>
      <w:r w:rsidR="00D76873" w:rsidRPr="00FA439A">
        <w:rPr>
          <w:rFonts w:ascii="Times New Roman" w:hAnsi="Times New Roman" w:cs="Times New Roman"/>
          <w:sz w:val="24"/>
          <w:szCs w:val="24"/>
          <w:lang w:val="kk-KZ"/>
        </w:rPr>
        <w:t xml:space="preserve"> </w:t>
      </w:r>
      <w:r w:rsidR="00B11E5C" w:rsidRPr="00FA439A">
        <w:rPr>
          <w:rFonts w:ascii="Times New Roman" w:hAnsi="Times New Roman" w:cs="Times New Roman"/>
          <w:sz w:val="24"/>
          <w:szCs w:val="24"/>
          <w:lang w:val="kk-KZ"/>
        </w:rPr>
        <w:t xml:space="preserve">расположенное </w:t>
      </w:r>
      <w:r w:rsidR="00200D62" w:rsidRPr="00FA439A">
        <w:rPr>
          <w:rFonts w:ascii="Times New Roman" w:hAnsi="Times New Roman" w:cs="Times New Roman"/>
          <w:sz w:val="24"/>
          <w:szCs w:val="24"/>
          <w:lang w:val="kk-KZ"/>
        </w:rPr>
        <w:t xml:space="preserve">по </w:t>
      </w:r>
      <w:r w:rsidRPr="00FA439A">
        <w:rPr>
          <w:rFonts w:ascii="Times New Roman" w:hAnsi="Times New Roman" w:cs="Times New Roman"/>
          <w:sz w:val="24"/>
          <w:szCs w:val="24"/>
          <w:lang w:val="kk-KZ"/>
        </w:rPr>
        <w:t>адрес</w:t>
      </w:r>
      <w:r w:rsidR="00200D62" w:rsidRPr="00FA439A">
        <w:rPr>
          <w:rFonts w:ascii="Times New Roman" w:hAnsi="Times New Roman" w:cs="Times New Roman"/>
          <w:sz w:val="24"/>
          <w:szCs w:val="24"/>
          <w:lang w:val="kk-KZ"/>
        </w:rPr>
        <w:t>у</w:t>
      </w:r>
      <w:r w:rsidR="00730E2D" w:rsidRPr="00FA439A">
        <w:rPr>
          <w:rFonts w:ascii="Times New Roman" w:hAnsi="Times New Roman" w:cs="Times New Roman"/>
          <w:sz w:val="24"/>
          <w:szCs w:val="24"/>
          <w:lang w:val="kk-KZ"/>
        </w:rPr>
        <w:t xml:space="preserve">: Мангистауская область, </w:t>
      </w:r>
      <w:r w:rsidRPr="00FA439A">
        <w:rPr>
          <w:rFonts w:ascii="Times New Roman" w:hAnsi="Times New Roman" w:cs="Times New Roman"/>
          <w:sz w:val="24"/>
          <w:szCs w:val="24"/>
          <w:lang w:val="kk-KZ"/>
        </w:rPr>
        <w:t xml:space="preserve">г. Жанаозен, мкр. Самал, дом 39 А, </w:t>
      </w:r>
      <w:r w:rsidR="002A7A2E" w:rsidRPr="00FA439A">
        <w:rPr>
          <w:rFonts w:ascii="Times New Roman" w:hAnsi="Times New Roman" w:cs="Times New Roman"/>
          <w:sz w:val="24"/>
          <w:szCs w:val="24"/>
          <w:lang w:val="kk-KZ"/>
        </w:rPr>
        <w:t>объявляет</w:t>
      </w:r>
      <w:r w:rsidR="00D76873" w:rsidRPr="00FA439A">
        <w:rPr>
          <w:rFonts w:ascii="Times New Roman" w:hAnsi="Times New Roman" w:cs="Times New Roman"/>
          <w:sz w:val="24"/>
          <w:szCs w:val="24"/>
          <w:lang w:val="kk-KZ"/>
        </w:rPr>
        <w:t xml:space="preserve"> </w:t>
      </w:r>
      <w:r w:rsidR="00B11E5C" w:rsidRPr="00FA439A">
        <w:rPr>
          <w:rFonts w:ascii="Times New Roman" w:hAnsi="Times New Roman" w:cs="Times New Roman"/>
          <w:color w:val="000000"/>
          <w:spacing w:val="2"/>
          <w:sz w:val="24"/>
          <w:szCs w:val="24"/>
          <w:shd w:val="clear" w:color="auto" w:fill="FFFFFF"/>
        </w:rPr>
        <w:t xml:space="preserve">проведение </w:t>
      </w:r>
      <w:r w:rsidR="006672D6">
        <w:rPr>
          <w:rFonts w:ascii="Times New Roman" w:hAnsi="Times New Roman" w:cs="Times New Roman"/>
          <w:color w:val="000000"/>
          <w:spacing w:val="2"/>
          <w:sz w:val="24"/>
          <w:szCs w:val="24"/>
          <w:shd w:val="clear" w:color="auto" w:fill="FFFFFF"/>
        </w:rPr>
        <w:t xml:space="preserve">закупа </w:t>
      </w:r>
      <w:r w:rsidR="006672D6" w:rsidRPr="00FA439A">
        <w:rPr>
          <w:rFonts w:ascii="Times New Roman" w:hAnsi="Times New Roman" w:cs="Times New Roman"/>
          <w:b/>
          <w:color w:val="000000"/>
          <w:spacing w:val="2"/>
          <w:sz w:val="24"/>
          <w:szCs w:val="24"/>
          <w:u w:val="single"/>
          <w:shd w:val="clear" w:color="auto" w:fill="FFFFFF"/>
        </w:rPr>
        <w:t>«</w:t>
      </w:r>
      <w:r w:rsidR="006672D6">
        <w:rPr>
          <w:rFonts w:ascii="Times New Roman" w:hAnsi="Times New Roman" w:cs="Times New Roman"/>
          <w:b/>
          <w:color w:val="000000"/>
          <w:spacing w:val="2"/>
          <w:sz w:val="24"/>
          <w:szCs w:val="24"/>
          <w:u w:val="single"/>
          <w:shd w:val="clear" w:color="auto" w:fill="FFFFFF"/>
        </w:rPr>
        <w:t>медицинское оборудование-гематологический анализатор</w:t>
      </w:r>
      <w:r w:rsidR="006672D6" w:rsidRPr="00FA439A">
        <w:rPr>
          <w:rFonts w:ascii="Times New Roman" w:eastAsia="Calibri" w:hAnsi="Times New Roman" w:cs="Times New Roman"/>
          <w:b/>
          <w:sz w:val="24"/>
          <w:szCs w:val="24"/>
          <w:u w:val="single"/>
        </w:rPr>
        <w:t>»</w:t>
      </w:r>
      <w:r w:rsidR="006672D6" w:rsidRPr="00FA439A">
        <w:rPr>
          <w:rFonts w:ascii="Times New Roman" w:hAnsi="Times New Roman" w:cs="Times New Roman"/>
          <w:color w:val="000000"/>
          <w:spacing w:val="2"/>
          <w:sz w:val="24"/>
          <w:szCs w:val="24"/>
          <w:shd w:val="clear" w:color="auto" w:fill="FFFFFF"/>
        </w:rPr>
        <w:t xml:space="preserve"> </w:t>
      </w:r>
      <w:r w:rsidR="006672D6" w:rsidRPr="00FA439A">
        <w:rPr>
          <w:rFonts w:ascii="Times New Roman" w:hAnsi="Times New Roman" w:cs="Times New Roman"/>
          <w:b/>
          <w:sz w:val="24"/>
          <w:szCs w:val="24"/>
          <w:lang w:val="kk-KZ"/>
        </w:rPr>
        <w:t xml:space="preserve"> </w:t>
      </w:r>
      <w:r w:rsidR="006672D6">
        <w:rPr>
          <w:rFonts w:ascii="Times New Roman" w:hAnsi="Times New Roman" w:cs="Times New Roman"/>
          <w:color w:val="000000"/>
          <w:spacing w:val="2"/>
          <w:sz w:val="24"/>
          <w:szCs w:val="24"/>
          <w:shd w:val="clear" w:color="auto" w:fill="FFFFFF"/>
        </w:rPr>
        <w:t xml:space="preserve">способом проведения </w:t>
      </w:r>
      <w:r w:rsidR="004454CD">
        <w:rPr>
          <w:rFonts w:ascii="Times New Roman" w:hAnsi="Times New Roman" w:cs="Times New Roman"/>
          <w:color w:val="000000"/>
          <w:spacing w:val="2"/>
          <w:sz w:val="24"/>
          <w:szCs w:val="24"/>
          <w:shd w:val="clear" w:color="auto" w:fill="FFFFFF"/>
        </w:rPr>
        <w:t xml:space="preserve">Тендера </w:t>
      </w:r>
    </w:p>
    <w:p w:rsidR="00D25B88" w:rsidRPr="00FA439A" w:rsidRDefault="00D25B88" w:rsidP="00FA439A">
      <w:pPr>
        <w:spacing w:after="0" w:line="240" w:lineRule="auto"/>
        <w:rPr>
          <w:rFonts w:ascii="Times New Roman" w:eastAsia="Times New Roman" w:hAnsi="Times New Roman" w:cs="Times New Roman"/>
          <w:color w:val="00000A"/>
          <w:sz w:val="24"/>
          <w:szCs w:val="24"/>
          <w:lang w:eastAsia="ru-RU"/>
        </w:rPr>
      </w:pPr>
    </w:p>
    <w:p w:rsidR="00D25B88" w:rsidRPr="00FA439A" w:rsidRDefault="00D25B88" w:rsidP="00FA439A">
      <w:pPr>
        <w:spacing w:after="0" w:line="240" w:lineRule="auto"/>
        <w:jc w:val="both"/>
        <w:rPr>
          <w:rFonts w:ascii="Times New Roman" w:eastAsia="Times New Roman" w:hAnsi="Times New Roman" w:cs="Times New Roman"/>
          <w:color w:val="00000A"/>
          <w:sz w:val="24"/>
          <w:szCs w:val="24"/>
          <w:lang w:eastAsia="ru-RU"/>
        </w:rPr>
      </w:pPr>
      <w:r w:rsidRPr="00FA439A">
        <w:rPr>
          <w:rFonts w:ascii="Times New Roman" w:eastAsia="Times New Roman" w:hAnsi="Times New Roman" w:cs="Times New Roman"/>
          <w:color w:val="00000A"/>
          <w:sz w:val="24"/>
          <w:szCs w:val="24"/>
          <w:lang w:eastAsia="ru-RU"/>
        </w:rPr>
        <w:tab/>
        <w:t xml:space="preserve">Просим поставщиков подробно читать </w:t>
      </w:r>
      <w:r w:rsidR="00923ACD">
        <w:rPr>
          <w:rFonts w:ascii="Times New Roman" w:eastAsia="Times New Roman" w:hAnsi="Times New Roman" w:cs="Times New Roman"/>
          <w:color w:val="00000A"/>
          <w:sz w:val="24"/>
          <w:szCs w:val="24"/>
          <w:lang w:eastAsia="ru-RU"/>
        </w:rPr>
        <w:t>тендерную</w:t>
      </w:r>
      <w:r w:rsidRPr="00FA439A">
        <w:rPr>
          <w:rFonts w:ascii="Times New Roman" w:eastAsia="Times New Roman" w:hAnsi="Times New Roman" w:cs="Times New Roman"/>
          <w:color w:val="00000A"/>
          <w:sz w:val="24"/>
          <w:szCs w:val="24"/>
          <w:lang w:eastAsia="ru-RU"/>
        </w:rPr>
        <w:t xml:space="preserve"> документацию и проект договора.</w:t>
      </w:r>
    </w:p>
    <w:p w:rsidR="00FA439A" w:rsidRDefault="00FA439A" w:rsidP="00FA439A">
      <w:pPr>
        <w:spacing w:after="0" w:line="240" w:lineRule="auto"/>
        <w:jc w:val="center"/>
        <w:rPr>
          <w:rFonts w:ascii="Times New Roman" w:hAnsi="Times New Roman" w:cs="Times New Roman"/>
          <w:b/>
          <w:color w:val="00000A"/>
          <w:sz w:val="24"/>
          <w:szCs w:val="24"/>
        </w:rPr>
      </w:pPr>
    </w:p>
    <w:p w:rsidR="00D25B88" w:rsidRPr="00FA439A" w:rsidRDefault="00600292" w:rsidP="00FA439A">
      <w:pPr>
        <w:spacing w:after="0" w:line="240" w:lineRule="auto"/>
        <w:jc w:val="center"/>
        <w:rPr>
          <w:rFonts w:ascii="Times New Roman" w:hAnsi="Times New Roman" w:cs="Times New Roman"/>
          <w:b/>
          <w:color w:val="00000A"/>
          <w:sz w:val="24"/>
          <w:szCs w:val="24"/>
        </w:rPr>
      </w:pPr>
      <w:r w:rsidRPr="00FA439A">
        <w:rPr>
          <w:rFonts w:ascii="Times New Roman" w:hAnsi="Times New Roman" w:cs="Times New Roman"/>
          <w:b/>
          <w:color w:val="00000A"/>
          <w:sz w:val="24"/>
          <w:szCs w:val="24"/>
        </w:rPr>
        <w:t>Конкурсная документация</w:t>
      </w:r>
    </w:p>
    <w:p w:rsidR="003B0498" w:rsidRPr="00FA439A" w:rsidRDefault="003B0498" w:rsidP="00FA439A">
      <w:pPr>
        <w:shd w:val="clear" w:color="auto" w:fill="FCFCFC"/>
        <w:spacing w:after="0" w:line="240" w:lineRule="auto"/>
        <w:ind w:firstLine="708"/>
        <w:jc w:val="both"/>
        <w:rPr>
          <w:rFonts w:ascii="Times New Roman" w:eastAsia="Times New Roman" w:hAnsi="Times New Roman" w:cs="Times New Roman"/>
          <w:color w:val="000000"/>
          <w:sz w:val="24"/>
          <w:szCs w:val="24"/>
          <w:lang w:eastAsia="ru-RU"/>
        </w:rPr>
      </w:pPr>
      <w:r w:rsidRPr="00FA439A">
        <w:rPr>
          <w:rFonts w:ascii="Times New Roman" w:eastAsia="Times New Roman" w:hAnsi="Times New Roman" w:cs="Times New Roman"/>
          <w:color w:val="000000"/>
          <w:sz w:val="24"/>
          <w:szCs w:val="24"/>
          <w:lang w:eastAsia="ru-RU"/>
        </w:rPr>
        <w:t xml:space="preserve">1. Полное наименование и адрес местонахождения заказчика/организатора  закупок: </w:t>
      </w:r>
      <w:r w:rsidRPr="00FA439A">
        <w:rPr>
          <w:rFonts w:ascii="Times New Roman" w:hAnsi="Times New Roman" w:cs="Times New Roman"/>
          <w:b/>
          <w:color w:val="00000A"/>
          <w:sz w:val="24"/>
          <w:szCs w:val="24"/>
          <w:lang w:val="kk-KZ"/>
        </w:rPr>
        <w:t>ТОО «Медикер плюс»</w:t>
      </w:r>
      <w:r w:rsidRPr="00FA439A">
        <w:rPr>
          <w:rFonts w:ascii="Times New Roman" w:hAnsi="Times New Roman" w:cs="Times New Roman"/>
          <w:color w:val="00000A"/>
          <w:sz w:val="24"/>
          <w:szCs w:val="24"/>
          <w:lang w:val="kk-KZ"/>
        </w:rPr>
        <w:t>, Мангистауская область, г. Жанаозен, мкр. Самал, дом 39 А.</w:t>
      </w:r>
    </w:p>
    <w:p w:rsidR="003B0498" w:rsidRPr="00FA439A" w:rsidRDefault="003B0498" w:rsidP="00FA439A">
      <w:pPr>
        <w:shd w:val="clear" w:color="auto" w:fill="FCFCFC"/>
        <w:spacing w:after="0" w:line="240" w:lineRule="auto"/>
        <w:ind w:firstLine="709"/>
        <w:jc w:val="both"/>
        <w:rPr>
          <w:rFonts w:ascii="Times New Roman" w:eastAsia="Times New Roman" w:hAnsi="Times New Roman" w:cs="Times New Roman"/>
          <w:color w:val="000000"/>
          <w:sz w:val="24"/>
          <w:szCs w:val="24"/>
          <w:lang w:eastAsia="ru-RU"/>
        </w:rPr>
      </w:pPr>
      <w:r w:rsidRPr="00FA439A">
        <w:rPr>
          <w:rFonts w:ascii="Times New Roman" w:eastAsia="Times New Roman" w:hAnsi="Times New Roman" w:cs="Times New Roman"/>
          <w:color w:val="000000"/>
          <w:sz w:val="24"/>
          <w:szCs w:val="24"/>
          <w:lang w:eastAsia="ru-RU"/>
        </w:rPr>
        <w:t xml:space="preserve">2. Информация о закупе </w:t>
      </w:r>
      <w:r w:rsidR="00923ACD">
        <w:rPr>
          <w:rFonts w:ascii="Times New Roman" w:eastAsia="Times New Roman" w:hAnsi="Times New Roman" w:cs="Times New Roman"/>
          <w:color w:val="000000"/>
          <w:sz w:val="24"/>
          <w:szCs w:val="24"/>
          <w:lang w:eastAsia="ru-RU"/>
        </w:rPr>
        <w:t>медицинского оборудования</w:t>
      </w:r>
      <w:r w:rsidR="006672D6">
        <w:rPr>
          <w:rFonts w:ascii="Times New Roman" w:eastAsia="Times New Roman" w:hAnsi="Times New Roman" w:cs="Times New Roman"/>
          <w:color w:val="000000"/>
          <w:sz w:val="24"/>
          <w:szCs w:val="24"/>
          <w:lang w:eastAsia="ru-RU"/>
        </w:rPr>
        <w:t xml:space="preserve"> </w:t>
      </w:r>
      <w:r w:rsidR="00923ACD">
        <w:rPr>
          <w:rFonts w:ascii="Times New Roman" w:eastAsia="Times New Roman" w:hAnsi="Times New Roman" w:cs="Times New Roman"/>
          <w:color w:val="000000"/>
          <w:sz w:val="24"/>
          <w:szCs w:val="24"/>
          <w:lang w:eastAsia="ru-RU"/>
        </w:rPr>
        <w:t>-</w:t>
      </w:r>
      <w:r w:rsidR="006672D6">
        <w:rPr>
          <w:rFonts w:ascii="Times New Roman" w:eastAsia="Times New Roman" w:hAnsi="Times New Roman" w:cs="Times New Roman"/>
          <w:color w:val="000000"/>
          <w:sz w:val="24"/>
          <w:szCs w:val="24"/>
          <w:lang w:eastAsia="ru-RU"/>
        </w:rPr>
        <w:t xml:space="preserve"> </w:t>
      </w:r>
      <w:r w:rsidR="00923ACD">
        <w:rPr>
          <w:rFonts w:ascii="Times New Roman" w:eastAsia="Times New Roman" w:hAnsi="Times New Roman" w:cs="Times New Roman"/>
          <w:color w:val="000000"/>
          <w:sz w:val="24"/>
          <w:szCs w:val="24"/>
          <w:lang w:eastAsia="ru-RU"/>
        </w:rPr>
        <w:t>гематологического анализатора</w:t>
      </w:r>
      <w:r w:rsidRPr="00FA439A">
        <w:rPr>
          <w:rFonts w:ascii="Times New Roman" w:hAnsi="Times New Roman" w:cs="Times New Roman"/>
          <w:color w:val="000000"/>
          <w:spacing w:val="2"/>
          <w:sz w:val="24"/>
          <w:szCs w:val="24"/>
          <w:shd w:val="clear" w:color="auto" w:fill="FFFFFF"/>
        </w:rPr>
        <w:t xml:space="preserve"> </w:t>
      </w:r>
      <w:r w:rsidRPr="00FA439A">
        <w:rPr>
          <w:rFonts w:ascii="Times New Roman" w:eastAsia="Times New Roman" w:hAnsi="Times New Roman" w:cs="Times New Roman"/>
          <w:i/>
          <w:iCs/>
          <w:sz w:val="24"/>
          <w:szCs w:val="24"/>
          <w:lang w:eastAsia="ru-RU"/>
        </w:rPr>
        <w:t>(техническая спецификация)</w:t>
      </w:r>
      <w:r w:rsidRPr="00FA439A">
        <w:rPr>
          <w:rFonts w:ascii="Times New Roman" w:eastAsia="Times New Roman" w:hAnsi="Times New Roman" w:cs="Times New Roman"/>
          <w:i/>
          <w:iCs/>
          <w:color w:val="DD5500"/>
          <w:sz w:val="24"/>
          <w:szCs w:val="24"/>
          <w:lang w:eastAsia="ru-RU"/>
        </w:rPr>
        <w:t xml:space="preserve">  </w:t>
      </w:r>
      <w:r w:rsidR="00FA439A">
        <w:rPr>
          <w:rFonts w:ascii="Times New Roman" w:eastAsia="Times New Roman" w:hAnsi="Times New Roman" w:cs="Times New Roman"/>
          <w:color w:val="000000"/>
          <w:sz w:val="24"/>
          <w:szCs w:val="24"/>
          <w:lang w:eastAsia="ru-RU"/>
        </w:rPr>
        <w:t xml:space="preserve">указаны в приложении №1, а проект договора в приложении №2 </w:t>
      </w:r>
      <w:r w:rsidRPr="00FA439A">
        <w:rPr>
          <w:rFonts w:ascii="Times New Roman" w:eastAsia="Times New Roman" w:hAnsi="Times New Roman" w:cs="Times New Roman"/>
          <w:color w:val="000000"/>
          <w:sz w:val="24"/>
          <w:szCs w:val="24"/>
          <w:lang w:eastAsia="ru-RU"/>
        </w:rPr>
        <w:t>к настояще</w:t>
      </w:r>
      <w:r w:rsidR="00FA439A">
        <w:rPr>
          <w:rFonts w:ascii="Times New Roman" w:eastAsia="Times New Roman" w:hAnsi="Times New Roman" w:cs="Times New Roman"/>
          <w:color w:val="000000"/>
          <w:sz w:val="24"/>
          <w:szCs w:val="24"/>
          <w:lang w:eastAsia="ru-RU"/>
        </w:rPr>
        <w:t xml:space="preserve">й </w:t>
      </w:r>
      <w:r w:rsidR="006D2BAD">
        <w:rPr>
          <w:rFonts w:ascii="Times New Roman" w:eastAsia="Times New Roman" w:hAnsi="Times New Roman" w:cs="Times New Roman"/>
          <w:color w:val="000000"/>
          <w:sz w:val="24"/>
          <w:szCs w:val="24"/>
          <w:lang w:eastAsia="ru-RU"/>
        </w:rPr>
        <w:t>тендерной</w:t>
      </w:r>
      <w:r w:rsidRPr="00FA439A">
        <w:rPr>
          <w:rFonts w:ascii="Times New Roman" w:eastAsia="Times New Roman" w:hAnsi="Times New Roman" w:cs="Times New Roman"/>
          <w:color w:val="000000"/>
          <w:sz w:val="24"/>
          <w:szCs w:val="24"/>
          <w:lang w:eastAsia="ru-RU"/>
        </w:rPr>
        <w:t xml:space="preserve"> документации. </w:t>
      </w:r>
    </w:p>
    <w:p w:rsidR="003B0498" w:rsidRPr="00FA439A" w:rsidRDefault="003B0498" w:rsidP="00FA439A">
      <w:pPr>
        <w:spacing w:after="0" w:line="240" w:lineRule="auto"/>
        <w:ind w:firstLine="708"/>
        <w:contextualSpacing/>
        <w:jc w:val="both"/>
        <w:rPr>
          <w:rFonts w:ascii="Times New Roman" w:hAnsi="Times New Roman" w:cs="Times New Roman"/>
          <w:sz w:val="24"/>
          <w:szCs w:val="24"/>
        </w:rPr>
      </w:pPr>
      <w:r w:rsidRPr="00FA439A">
        <w:rPr>
          <w:rFonts w:ascii="Times New Roman" w:hAnsi="Times New Roman" w:cs="Times New Roman"/>
          <w:sz w:val="24"/>
          <w:szCs w:val="24"/>
        </w:rPr>
        <w:t xml:space="preserve">3. </w:t>
      </w:r>
      <w:r w:rsidR="00C81F54">
        <w:rPr>
          <w:rFonts w:ascii="Times New Roman" w:hAnsi="Times New Roman" w:cs="Times New Roman"/>
          <w:sz w:val="24"/>
          <w:szCs w:val="24"/>
        </w:rPr>
        <w:t>Цена</w:t>
      </w:r>
      <w:r w:rsidRPr="00FA439A">
        <w:rPr>
          <w:rFonts w:ascii="Times New Roman" w:hAnsi="Times New Roman" w:cs="Times New Roman"/>
          <w:sz w:val="24"/>
          <w:szCs w:val="24"/>
        </w:rPr>
        <w:t xml:space="preserve">, выделенная </w:t>
      </w:r>
      <w:proofErr w:type="gramStart"/>
      <w:r w:rsidRPr="00FA439A">
        <w:rPr>
          <w:rFonts w:ascii="Times New Roman" w:hAnsi="Times New Roman" w:cs="Times New Roman"/>
          <w:sz w:val="24"/>
          <w:szCs w:val="24"/>
        </w:rPr>
        <w:t>на</w:t>
      </w:r>
      <w:proofErr w:type="gramEnd"/>
      <w:r w:rsidRPr="00FA439A">
        <w:rPr>
          <w:rFonts w:ascii="Times New Roman" w:hAnsi="Times New Roman" w:cs="Times New Roman"/>
          <w:sz w:val="24"/>
          <w:szCs w:val="24"/>
        </w:rPr>
        <w:t xml:space="preserve"> </w:t>
      </w:r>
      <w:proofErr w:type="gramStart"/>
      <w:r w:rsidRPr="00FA439A">
        <w:rPr>
          <w:rFonts w:ascii="Times New Roman" w:hAnsi="Times New Roman" w:cs="Times New Roman"/>
          <w:sz w:val="24"/>
          <w:szCs w:val="24"/>
        </w:rPr>
        <w:t>закуп</w:t>
      </w:r>
      <w:proofErr w:type="gramEnd"/>
      <w:r w:rsidRPr="00FA439A">
        <w:rPr>
          <w:rFonts w:ascii="Times New Roman" w:hAnsi="Times New Roman" w:cs="Times New Roman"/>
          <w:sz w:val="24"/>
          <w:szCs w:val="24"/>
        </w:rPr>
        <w:t xml:space="preserve"> </w:t>
      </w:r>
      <w:r w:rsidR="006D2BAD">
        <w:rPr>
          <w:rFonts w:ascii="Times New Roman" w:hAnsi="Times New Roman" w:cs="Times New Roman"/>
          <w:sz w:val="24"/>
          <w:szCs w:val="24"/>
        </w:rPr>
        <w:t>медицинского оборудования</w:t>
      </w:r>
      <w:r w:rsidR="006672D6">
        <w:rPr>
          <w:rFonts w:ascii="Times New Roman" w:hAnsi="Times New Roman" w:cs="Times New Roman"/>
          <w:sz w:val="24"/>
          <w:szCs w:val="24"/>
        </w:rPr>
        <w:t xml:space="preserve"> </w:t>
      </w:r>
      <w:r w:rsidR="006D2BAD">
        <w:rPr>
          <w:rFonts w:ascii="Times New Roman" w:hAnsi="Times New Roman" w:cs="Times New Roman"/>
          <w:sz w:val="24"/>
          <w:szCs w:val="24"/>
        </w:rPr>
        <w:t>-</w:t>
      </w:r>
      <w:r w:rsidR="006672D6">
        <w:rPr>
          <w:rFonts w:ascii="Times New Roman" w:hAnsi="Times New Roman" w:cs="Times New Roman"/>
          <w:sz w:val="24"/>
          <w:szCs w:val="24"/>
        </w:rPr>
        <w:t xml:space="preserve"> </w:t>
      </w:r>
      <w:r w:rsidR="006D2BAD">
        <w:rPr>
          <w:rFonts w:ascii="Times New Roman" w:hAnsi="Times New Roman" w:cs="Times New Roman"/>
          <w:sz w:val="24"/>
          <w:szCs w:val="24"/>
        </w:rPr>
        <w:t xml:space="preserve">гематологического </w:t>
      </w:r>
      <w:r w:rsidR="00BE44F0">
        <w:rPr>
          <w:rFonts w:ascii="Times New Roman" w:hAnsi="Times New Roman" w:cs="Times New Roman"/>
          <w:sz w:val="24"/>
          <w:szCs w:val="24"/>
        </w:rPr>
        <w:t>анализатора</w:t>
      </w:r>
      <w:r w:rsidRPr="00FA439A">
        <w:rPr>
          <w:rFonts w:ascii="Times New Roman" w:hAnsi="Times New Roman" w:cs="Times New Roman"/>
          <w:sz w:val="24"/>
          <w:szCs w:val="24"/>
        </w:rPr>
        <w:t xml:space="preserve"> </w:t>
      </w:r>
      <w:r w:rsidR="00C66C1D">
        <w:rPr>
          <w:rFonts w:ascii="Times New Roman" w:hAnsi="Times New Roman" w:cs="Times New Roman"/>
          <w:sz w:val="24"/>
          <w:szCs w:val="24"/>
        </w:rPr>
        <w:t>3 </w:t>
      </w:r>
      <w:r w:rsidR="00BE44F0">
        <w:rPr>
          <w:rFonts w:ascii="Times New Roman" w:hAnsi="Times New Roman" w:cs="Times New Roman"/>
          <w:sz w:val="24"/>
          <w:szCs w:val="24"/>
        </w:rPr>
        <w:t>40</w:t>
      </w:r>
      <w:r w:rsidR="00C66C1D">
        <w:rPr>
          <w:rFonts w:ascii="Times New Roman" w:hAnsi="Times New Roman" w:cs="Times New Roman"/>
          <w:sz w:val="24"/>
          <w:szCs w:val="24"/>
        </w:rPr>
        <w:t xml:space="preserve">0 000,00 </w:t>
      </w:r>
      <w:r w:rsidR="006672D6">
        <w:rPr>
          <w:rFonts w:ascii="Times New Roman" w:hAnsi="Times New Roman" w:cs="Times New Roman"/>
          <w:sz w:val="24"/>
          <w:szCs w:val="24"/>
        </w:rPr>
        <w:t xml:space="preserve">(три миллиона четыреста) </w:t>
      </w:r>
      <w:r w:rsidRPr="00FA439A">
        <w:rPr>
          <w:rFonts w:ascii="Times New Roman" w:hAnsi="Times New Roman" w:cs="Times New Roman"/>
          <w:sz w:val="24"/>
          <w:szCs w:val="24"/>
        </w:rPr>
        <w:t>тенге</w:t>
      </w:r>
      <w:r w:rsidR="00054F34" w:rsidRPr="00FA439A">
        <w:rPr>
          <w:rFonts w:ascii="Times New Roman" w:hAnsi="Times New Roman" w:cs="Times New Roman"/>
          <w:sz w:val="24"/>
          <w:szCs w:val="24"/>
        </w:rPr>
        <w:t xml:space="preserve"> с учетом НДС</w:t>
      </w:r>
      <w:r w:rsidRPr="00FA439A">
        <w:rPr>
          <w:rFonts w:ascii="Times New Roman" w:hAnsi="Times New Roman" w:cs="Times New Roman"/>
          <w:sz w:val="24"/>
          <w:szCs w:val="24"/>
        </w:rPr>
        <w:t>.</w:t>
      </w:r>
    </w:p>
    <w:p w:rsidR="003B0498" w:rsidRPr="00FA439A" w:rsidRDefault="003B0498" w:rsidP="00FA439A">
      <w:pPr>
        <w:shd w:val="clear" w:color="auto" w:fill="FCFCFC"/>
        <w:spacing w:after="0" w:line="240" w:lineRule="auto"/>
        <w:ind w:firstLine="708"/>
        <w:jc w:val="both"/>
        <w:rPr>
          <w:rFonts w:ascii="Times New Roman" w:hAnsi="Times New Roman" w:cs="Times New Roman"/>
          <w:color w:val="00000A"/>
          <w:sz w:val="24"/>
          <w:szCs w:val="24"/>
        </w:rPr>
      </w:pPr>
      <w:r w:rsidRPr="00FA439A">
        <w:rPr>
          <w:rFonts w:ascii="Times New Roman" w:eastAsia="Times New Roman" w:hAnsi="Times New Roman" w:cs="Times New Roman"/>
          <w:color w:val="000000"/>
          <w:sz w:val="24"/>
          <w:szCs w:val="24"/>
          <w:lang w:eastAsia="ru-RU"/>
        </w:rPr>
        <w:t xml:space="preserve">4. Ценовые предложения потенциальных поставщиков, запечатанные в конверты, представляются </w:t>
      </w:r>
      <w:r w:rsidR="006672D6">
        <w:rPr>
          <w:rFonts w:ascii="Times New Roman" w:eastAsia="Times New Roman" w:hAnsi="Times New Roman" w:cs="Times New Roman"/>
          <w:color w:val="000000"/>
          <w:sz w:val="24"/>
          <w:szCs w:val="24"/>
          <w:lang w:eastAsia="ru-RU"/>
        </w:rPr>
        <w:t>до 18</w:t>
      </w:r>
      <w:r w:rsidR="009841A1">
        <w:rPr>
          <w:rFonts w:ascii="Times New Roman" w:eastAsia="Times New Roman" w:hAnsi="Times New Roman" w:cs="Times New Roman"/>
          <w:color w:val="000000"/>
          <w:sz w:val="24"/>
          <w:szCs w:val="24"/>
          <w:lang w:eastAsia="ru-RU"/>
        </w:rPr>
        <w:t xml:space="preserve"> </w:t>
      </w:r>
      <w:r w:rsidR="00C66C1D">
        <w:rPr>
          <w:rFonts w:ascii="Times New Roman" w:eastAsia="Times New Roman" w:hAnsi="Times New Roman" w:cs="Times New Roman"/>
          <w:color w:val="000000"/>
          <w:sz w:val="24"/>
          <w:szCs w:val="24"/>
          <w:lang w:eastAsia="ru-RU"/>
        </w:rPr>
        <w:t>марта</w:t>
      </w:r>
      <w:r w:rsidR="00600292" w:rsidRPr="00FA439A">
        <w:rPr>
          <w:rFonts w:ascii="Times New Roman" w:eastAsia="Times New Roman" w:hAnsi="Times New Roman" w:cs="Times New Roman"/>
          <w:color w:val="000000"/>
          <w:sz w:val="24"/>
          <w:szCs w:val="24"/>
          <w:lang w:eastAsia="ru-RU"/>
        </w:rPr>
        <w:t xml:space="preserve"> </w:t>
      </w:r>
      <w:r w:rsidR="00600292" w:rsidRPr="00FA439A">
        <w:rPr>
          <w:rFonts w:ascii="Times New Roman" w:hAnsi="Times New Roman" w:cs="Times New Roman"/>
          <w:color w:val="00000A"/>
          <w:sz w:val="24"/>
          <w:szCs w:val="24"/>
        </w:rPr>
        <w:t xml:space="preserve"> </w:t>
      </w:r>
      <w:r w:rsidRPr="00FA439A">
        <w:rPr>
          <w:rFonts w:ascii="Times New Roman" w:hAnsi="Times New Roman" w:cs="Times New Roman"/>
          <w:color w:val="00000A"/>
          <w:sz w:val="24"/>
          <w:szCs w:val="24"/>
        </w:rPr>
        <w:t>20</w:t>
      </w:r>
      <w:r w:rsidR="00C66C1D">
        <w:rPr>
          <w:rFonts w:ascii="Times New Roman" w:hAnsi="Times New Roman" w:cs="Times New Roman"/>
          <w:color w:val="00000A"/>
          <w:sz w:val="24"/>
          <w:szCs w:val="24"/>
        </w:rPr>
        <w:t>20</w:t>
      </w:r>
      <w:r w:rsidRPr="00FA439A">
        <w:rPr>
          <w:rFonts w:ascii="Times New Roman" w:hAnsi="Times New Roman" w:cs="Times New Roman"/>
          <w:color w:val="00000A"/>
          <w:sz w:val="24"/>
          <w:szCs w:val="24"/>
        </w:rPr>
        <w:t xml:space="preserve"> года до 11:00 часов местного времени, </w:t>
      </w:r>
      <w:r w:rsidRPr="00FA439A">
        <w:rPr>
          <w:rFonts w:ascii="Times New Roman" w:eastAsia="Times New Roman" w:hAnsi="Times New Roman" w:cs="Times New Roman"/>
          <w:color w:val="000000"/>
          <w:sz w:val="24"/>
          <w:szCs w:val="24"/>
          <w:lang w:eastAsia="ru-RU"/>
        </w:rPr>
        <w:t xml:space="preserve">по адресу: </w:t>
      </w:r>
      <w:r w:rsidRPr="00FA439A">
        <w:rPr>
          <w:rFonts w:ascii="Times New Roman" w:eastAsia="Calibri" w:hAnsi="Times New Roman" w:cs="Times New Roman"/>
          <w:b/>
          <w:color w:val="000000"/>
          <w:sz w:val="24"/>
          <w:szCs w:val="24"/>
        </w:rPr>
        <w:t xml:space="preserve">130200, </w:t>
      </w:r>
      <w:proofErr w:type="spellStart"/>
      <w:r w:rsidRPr="00FA439A">
        <w:rPr>
          <w:rFonts w:ascii="Times New Roman" w:eastAsia="Calibri" w:hAnsi="Times New Roman" w:cs="Times New Roman"/>
          <w:b/>
          <w:color w:val="000000"/>
          <w:sz w:val="24"/>
          <w:szCs w:val="24"/>
        </w:rPr>
        <w:t>Мангистауская</w:t>
      </w:r>
      <w:proofErr w:type="spellEnd"/>
      <w:r w:rsidRPr="00FA439A">
        <w:rPr>
          <w:rFonts w:ascii="Times New Roman" w:eastAsia="Calibri" w:hAnsi="Times New Roman" w:cs="Times New Roman"/>
          <w:b/>
          <w:color w:val="000000"/>
          <w:sz w:val="24"/>
          <w:szCs w:val="24"/>
        </w:rPr>
        <w:t xml:space="preserve"> область, </w:t>
      </w:r>
      <w:r w:rsidRPr="00FA439A">
        <w:rPr>
          <w:rFonts w:ascii="Times New Roman" w:eastAsia="Times New Roman" w:hAnsi="Times New Roman" w:cs="Times New Roman"/>
          <w:b/>
          <w:color w:val="00000A"/>
          <w:sz w:val="24"/>
          <w:szCs w:val="24"/>
          <w:lang w:val="kk-KZ"/>
        </w:rPr>
        <w:t>г. Жанаозен, мкр. Самал,</w:t>
      </w:r>
      <w:r w:rsidR="006672D6">
        <w:rPr>
          <w:rFonts w:ascii="Times New Roman" w:eastAsia="Times New Roman" w:hAnsi="Times New Roman" w:cs="Times New Roman"/>
          <w:b/>
          <w:color w:val="00000A"/>
          <w:sz w:val="24"/>
          <w:szCs w:val="24"/>
          <w:lang w:val="kk-KZ"/>
        </w:rPr>
        <w:t xml:space="preserve"> </w:t>
      </w:r>
      <w:r w:rsidRPr="00FA439A">
        <w:rPr>
          <w:rFonts w:ascii="Times New Roman" w:eastAsia="Times New Roman" w:hAnsi="Times New Roman" w:cs="Times New Roman"/>
          <w:b/>
          <w:color w:val="00000A"/>
          <w:sz w:val="24"/>
          <w:szCs w:val="24"/>
          <w:lang w:val="kk-KZ"/>
        </w:rPr>
        <w:t xml:space="preserve"> дом 39 А. кабинет </w:t>
      </w:r>
      <w:r w:rsidR="00CA5C01" w:rsidRPr="00FA439A">
        <w:rPr>
          <w:rFonts w:ascii="Times New Roman" w:eastAsia="Times New Roman" w:hAnsi="Times New Roman" w:cs="Times New Roman"/>
          <w:b/>
          <w:color w:val="00000A"/>
          <w:sz w:val="24"/>
          <w:szCs w:val="24"/>
          <w:lang w:val="kk-KZ"/>
        </w:rPr>
        <w:t>112</w:t>
      </w:r>
      <w:r w:rsidRPr="00FA439A">
        <w:rPr>
          <w:rFonts w:ascii="Times New Roman" w:eastAsia="Times New Roman" w:hAnsi="Times New Roman" w:cs="Times New Roman"/>
          <w:b/>
          <w:color w:val="00000A"/>
          <w:sz w:val="24"/>
          <w:szCs w:val="24"/>
          <w:lang w:val="kk-KZ"/>
        </w:rPr>
        <w:t>.</w:t>
      </w:r>
      <w:r w:rsidRPr="00FA439A">
        <w:rPr>
          <w:rFonts w:ascii="Times New Roman" w:eastAsia="Times New Roman" w:hAnsi="Times New Roman" w:cs="Times New Roman"/>
          <w:color w:val="000000"/>
          <w:sz w:val="24"/>
          <w:szCs w:val="24"/>
          <w:lang w:eastAsia="ru-RU"/>
        </w:rPr>
        <w:t xml:space="preserve"> (режим работы с 08 ч.00 мин. до 18.00 мин за исключением выходных дней</w:t>
      </w:r>
      <w:r w:rsidR="006672D6">
        <w:rPr>
          <w:rFonts w:ascii="Times New Roman" w:eastAsia="Times New Roman" w:hAnsi="Times New Roman" w:cs="Times New Roman"/>
          <w:color w:val="000000"/>
          <w:sz w:val="24"/>
          <w:szCs w:val="24"/>
          <w:lang w:eastAsia="ru-RU"/>
        </w:rPr>
        <w:t xml:space="preserve"> -</w:t>
      </w:r>
      <w:r w:rsidRPr="00FA439A">
        <w:rPr>
          <w:rFonts w:ascii="Times New Roman" w:eastAsia="Times New Roman" w:hAnsi="Times New Roman" w:cs="Times New Roman"/>
          <w:color w:val="000000"/>
          <w:sz w:val="24"/>
          <w:szCs w:val="24"/>
          <w:lang w:eastAsia="ru-RU"/>
        </w:rPr>
        <w:t xml:space="preserve"> суббота, воскресенье и обеденного перерыва с 12 ч.00 мин. до 14 ч. 00 мин.)</w:t>
      </w:r>
    </w:p>
    <w:p w:rsidR="003B0498" w:rsidRPr="00FA439A" w:rsidRDefault="003B0498" w:rsidP="00FA439A">
      <w:pPr>
        <w:spacing w:after="0" w:line="240" w:lineRule="auto"/>
        <w:ind w:firstLine="708"/>
        <w:jc w:val="both"/>
        <w:rPr>
          <w:rFonts w:ascii="Times New Roman" w:hAnsi="Times New Roman" w:cs="Times New Roman"/>
          <w:color w:val="00000A"/>
          <w:sz w:val="24"/>
          <w:szCs w:val="24"/>
        </w:rPr>
      </w:pPr>
      <w:r w:rsidRPr="00FA439A">
        <w:rPr>
          <w:rFonts w:ascii="Times New Roman" w:eastAsia="Times New Roman" w:hAnsi="Times New Roman" w:cs="Times New Roman"/>
          <w:color w:val="000000"/>
          <w:sz w:val="24"/>
          <w:szCs w:val="24"/>
          <w:lang w:eastAsia="ru-RU"/>
        </w:rPr>
        <w:t xml:space="preserve">Вскрытие конвертов потенциальных поставщиков с ценовыми предложениями будет осуществляться в 15 часов 00 минут </w:t>
      </w:r>
      <w:r w:rsidRPr="00FA439A">
        <w:rPr>
          <w:rFonts w:ascii="Times New Roman" w:hAnsi="Times New Roman" w:cs="Times New Roman"/>
          <w:color w:val="00000A"/>
          <w:sz w:val="24"/>
          <w:szCs w:val="24"/>
        </w:rPr>
        <w:t>местного времени</w:t>
      </w:r>
      <w:r w:rsidRPr="00FA439A">
        <w:rPr>
          <w:rFonts w:ascii="Times New Roman" w:eastAsia="Times New Roman" w:hAnsi="Times New Roman" w:cs="Times New Roman"/>
          <w:color w:val="000000"/>
          <w:sz w:val="24"/>
          <w:szCs w:val="24"/>
          <w:lang w:eastAsia="ru-RU"/>
        </w:rPr>
        <w:t xml:space="preserve"> </w:t>
      </w:r>
      <w:r w:rsidR="009841A1">
        <w:rPr>
          <w:rFonts w:ascii="Times New Roman" w:eastAsia="Times New Roman" w:hAnsi="Times New Roman" w:cs="Times New Roman"/>
          <w:color w:val="000000"/>
          <w:sz w:val="24"/>
          <w:szCs w:val="24"/>
          <w:lang w:eastAsia="ru-RU"/>
        </w:rPr>
        <w:t>18</w:t>
      </w:r>
      <w:r w:rsidR="00600292" w:rsidRPr="00FA439A">
        <w:rPr>
          <w:rFonts w:ascii="Times New Roman" w:eastAsia="Times New Roman" w:hAnsi="Times New Roman" w:cs="Times New Roman"/>
          <w:color w:val="000000"/>
          <w:sz w:val="24"/>
          <w:szCs w:val="24"/>
          <w:lang w:eastAsia="ru-RU"/>
        </w:rPr>
        <w:t xml:space="preserve"> </w:t>
      </w:r>
      <w:r w:rsidR="00C66C1D">
        <w:rPr>
          <w:rFonts w:ascii="Times New Roman" w:eastAsia="Times New Roman" w:hAnsi="Times New Roman" w:cs="Times New Roman"/>
          <w:color w:val="000000"/>
          <w:sz w:val="24"/>
          <w:szCs w:val="24"/>
          <w:lang w:eastAsia="ru-RU"/>
        </w:rPr>
        <w:t>марта</w:t>
      </w:r>
      <w:r w:rsidR="00600292" w:rsidRPr="00FA439A">
        <w:rPr>
          <w:rFonts w:ascii="Times New Roman" w:eastAsia="Times New Roman" w:hAnsi="Times New Roman" w:cs="Times New Roman"/>
          <w:color w:val="000000"/>
          <w:sz w:val="24"/>
          <w:szCs w:val="24"/>
          <w:lang w:eastAsia="ru-RU"/>
        </w:rPr>
        <w:t xml:space="preserve"> </w:t>
      </w:r>
      <w:r w:rsidR="00600292" w:rsidRPr="00FA439A">
        <w:rPr>
          <w:rFonts w:ascii="Times New Roman" w:hAnsi="Times New Roman" w:cs="Times New Roman"/>
          <w:color w:val="00000A"/>
          <w:sz w:val="24"/>
          <w:szCs w:val="24"/>
        </w:rPr>
        <w:t xml:space="preserve"> </w:t>
      </w:r>
      <w:r w:rsidRPr="00FA439A">
        <w:rPr>
          <w:rFonts w:ascii="Times New Roman" w:eastAsia="Times New Roman" w:hAnsi="Times New Roman" w:cs="Times New Roman"/>
          <w:color w:val="000000"/>
          <w:sz w:val="24"/>
          <w:szCs w:val="24"/>
          <w:lang w:eastAsia="ru-RU"/>
        </w:rPr>
        <w:t>20</w:t>
      </w:r>
      <w:r w:rsidR="00C66C1D">
        <w:rPr>
          <w:rFonts w:ascii="Times New Roman" w:eastAsia="Times New Roman" w:hAnsi="Times New Roman" w:cs="Times New Roman"/>
          <w:color w:val="000000"/>
          <w:sz w:val="24"/>
          <w:szCs w:val="24"/>
          <w:lang w:eastAsia="ru-RU"/>
        </w:rPr>
        <w:t>20</w:t>
      </w:r>
      <w:r w:rsidRPr="00FA439A">
        <w:rPr>
          <w:rFonts w:ascii="Times New Roman" w:eastAsia="Times New Roman" w:hAnsi="Times New Roman" w:cs="Times New Roman"/>
          <w:color w:val="000000"/>
          <w:sz w:val="24"/>
          <w:szCs w:val="24"/>
          <w:lang w:eastAsia="ru-RU"/>
        </w:rPr>
        <w:t xml:space="preserve"> года по адресу:</w:t>
      </w:r>
      <w:r w:rsidRPr="00FA439A">
        <w:rPr>
          <w:rFonts w:ascii="Times New Roman" w:eastAsia="Calibri" w:hAnsi="Times New Roman" w:cs="Times New Roman"/>
          <w:color w:val="000000"/>
          <w:sz w:val="24"/>
          <w:szCs w:val="24"/>
        </w:rPr>
        <w:t xml:space="preserve"> 130200, </w:t>
      </w:r>
      <w:proofErr w:type="spellStart"/>
      <w:r w:rsidRPr="00FA439A">
        <w:rPr>
          <w:rFonts w:ascii="Times New Roman" w:eastAsia="Calibri" w:hAnsi="Times New Roman" w:cs="Times New Roman"/>
          <w:color w:val="000000"/>
          <w:sz w:val="24"/>
          <w:szCs w:val="24"/>
        </w:rPr>
        <w:t>Мангистауская</w:t>
      </w:r>
      <w:proofErr w:type="spellEnd"/>
      <w:r w:rsidRPr="00FA439A">
        <w:rPr>
          <w:rFonts w:ascii="Times New Roman" w:eastAsia="Calibri" w:hAnsi="Times New Roman" w:cs="Times New Roman"/>
          <w:color w:val="000000"/>
          <w:sz w:val="24"/>
          <w:szCs w:val="24"/>
        </w:rPr>
        <w:t xml:space="preserve"> область, </w:t>
      </w:r>
      <w:r w:rsidRPr="00FA439A">
        <w:rPr>
          <w:rFonts w:ascii="Times New Roman" w:eastAsia="Times New Roman" w:hAnsi="Times New Roman" w:cs="Times New Roman"/>
          <w:color w:val="00000A"/>
          <w:sz w:val="24"/>
          <w:szCs w:val="24"/>
          <w:lang w:val="kk-KZ"/>
        </w:rPr>
        <w:t>г. Жанаозен, мкр. Самал, дом 39 А, кабинет 220.</w:t>
      </w:r>
    </w:p>
    <w:p w:rsidR="003B0498" w:rsidRPr="00FA439A" w:rsidRDefault="00600292" w:rsidP="00FA439A">
      <w:pPr>
        <w:shd w:val="clear" w:color="auto" w:fill="FCFCFC"/>
        <w:spacing w:after="0" w:line="240" w:lineRule="auto"/>
        <w:jc w:val="both"/>
        <w:rPr>
          <w:rFonts w:ascii="Times New Roman" w:eastAsia="Times New Roman" w:hAnsi="Times New Roman" w:cs="Times New Roman"/>
          <w:color w:val="3B3B3B"/>
          <w:sz w:val="24"/>
          <w:szCs w:val="24"/>
          <w:lang w:eastAsia="ru-RU"/>
        </w:rPr>
      </w:pPr>
      <w:r w:rsidRPr="00FA439A">
        <w:rPr>
          <w:rFonts w:ascii="Times New Roman" w:eastAsia="Times New Roman" w:hAnsi="Times New Roman" w:cs="Times New Roman"/>
          <w:color w:val="000000"/>
          <w:sz w:val="24"/>
          <w:szCs w:val="24"/>
          <w:lang w:eastAsia="ru-RU"/>
        </w:rPr>
        <w:t xml:space="preserve">         </w:t>
      </w:r>
      <w:r w:rsidR="003B0498" w:rsidRPr="00FA439A">
        <w:rPr>
          <w:rFonts w:ascii="Times New Roman" w:eastAsia="Times New Roman" w:hAnsi="Times New Roman" w:cs="Times New Roman"/>
          <w:color w:val="000000"/>
          <w:sz w:val="24"/>
          <w:szCs w:val="24"/>
          <w:lang w:eastAsia="ru-RU"/>
        </w:rPr>
        <w:t>5. Потенциальные поставщики до истечения окончательного срока представления ценовых предложений вправе отзывать поданные ценовые предложения.</w:t>
      </w:r>
    </w:p>
    <w:p w:rsidR="003B0498" w:rsidRPr="00FA439A" w:rsidRDefault="003B0498" w:rsidP="00FA439A">
      <w:pPr>
        <w:shd w:val="clear" w:color="auto" w:fill="FCFCFC"/>
        <w:spacing w:after="0" w:line="240" w:lineRule="auto"/>
        <w:ind w:firstLine="708"/>
        <w:jc w:val="both"/>
        <w:rPr>
          <w:rFonts w:ascii="Times New Roman" w:eastAsia="Times New Roman" w:hAnsi="Times New Roman" w:cs="Times New Roman"/>
          <w:color w:val="3B3B3B"/>
          <w:sz w:val="24"/>
          <w:szCs w:val="24"/>
          <w:lang w:eastAsia="ru-RU"/>
        </w:rPr>
      </w:pPr>
      <w:r w:rsidRPr="00FA439A">
        <w:rPr>
          <w:rFonts w:ascii="Times New Roman" w:eastAsia="Times New Roman" w:hAnsi="Times New Roman" w:cs="Times New Roman"/>
          <w:color w:val="000000"/>
          <w:sz w:val="24"/>
          <w:szCs w:val="24"/>
          <w:lang w:eastAsia="ru-RU"/>
        </w:rPr>
        <w:t>6. Предоставление потенциальным поставщиком ценового предложения является формой выражения его согласия осуществить услугу в соответствии с условиями, предусмотренными объявлением, проектом договора о закупках и настоящей конкурсной документацией.</w:t>
      </w:r>
    </w:p>
    <w:p w:rsidR="003B0498" w:rsidRPr="00FA439A" w:rsidRDefault="003B0498" w:rsidP="00FA439A">
      <w:pPr>
        <w:tabs>
          <w:tab w:val="left" w:pos="709"/>
        </w:tabs>
        <w:spacing w:after="0" w:line="240" w:lineRule="auto"/>
        <w:jc w:val="both"/>
        <w:rPr>
          <w:rFonts w:ascii="Times New Roman" w:eastAsia="Times New Roman" w:hAnsi="Times New Roman" w:cs="Times New Roman"/>
          <w:color w:val="000000"/>
          <w:sz w:val="24"/>
          <w:szCs w:val="24"/>
          <w:lang w:eastAsia="ru-RU"/>
        </w:rPr>
      </w:pPr>
      <w:r w:rsidRPr="00FA439A">
        <w:rPr>
          <w:rFonts w:ascii="Times New Roman" w:eastAsia="Times New Roman" w:hAnsi="Times New Roman" w:cs="Times New Roman"/>
          <w:color w:val="000000"/>
          <w:sz w:val="24"/>
          <w:szCs w:val="24"/>
          <w:lang w:eastAsia="ru-RU"/>
        </w:rPr>
        <w:tab/>
        <w:t>7.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а также нижеследующие документы:</w:t>
      </w:r>
    </w:p>
    <w:p w:rsidR="006B7976" w:rsidRPr="006B7976" w:rsidRDefault="003B0498" w:rsidP="006B7976">
      <w:pPr>
        <w:spacing w:after="0" w:line="240" w:lineRule="auto"/>
        <w:ind w:right="225" w:firstLine="567"/>
        <w:jc w:val="both"/>
        <w:rPr>
          <w:rFonts w:ascii="Times New Roman" w:eastAsia="Calibri" w:hAnsi="Times New Roman" w:cs="Times New Roman"/>
          <w:color w:val="00000A"/>
          <w:sz w:val="24"/>
          <w:szCs w:val="24"/>
        </w:rPr>
      </w:pPr>
      <w:r w:rsidRPr="00FA439A">
        <w:rPr>
          <w:color w:val="00000A"/>
        </w:rPr>
        <w:tab/>
      </w:r>
      <w:r w:rsidR="006B7976" w:rsidRPr="006B7976">
        <w:rPr>
          <w:rFonts w:ascii="Times New Roman" w:eastAsia="Calibri" w:hAnsi="Times New Roman" w:cs="Times New Roman"/>
          <w:color w:val="00000A"/>
          <w:sz w:val="24"/>
          <w:szCs w:val="24"/>
        </w:rPr>
        <w:t>- описание (наименование производителя, технические спецификации и характеристика, сроки поставки, сроки гарантии, цена за единицу и общая цена Товара, наличие регистрации товара (при отсутствии необходимости в регистрации подтверждающий документ/письмо уполномоченного органа), сертификаты и другая документация, соответствующая требованиям законодательства Республики Казахстан) Товара;</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справку о государственной регистрации (перерегистрации) юридического лица или о государственной регистрации индивидуального предпринимателя;</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банковские реквизиты потенциального поставщика;</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копию свидетельства о постановке на учет налогоплательщика НДС (при наличии);</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оригинал справки об отсутствии (наличии) налоговой задолженности и другим обязательным платежам, установленным законодательством Республики Казахстан, сроком выдачи не ранее пяти рабочих дней до момента подачи заявки;</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xml:space="preserve">- оригинал справки с </w:t>
      </w:r>
      <w:proofErr w:type="gramStart"/>
      <w:r w:rsidR="006672D6">
        <w:rPr>
          <w:rFonts w:ascii="Times New Roman" w:eastAsia="Calibri" w:hAnsi="Times New Roman" w:cs="Times New Roman"/>
          <w:color w:val="00000A"/>
          <w:sz w:val="24"/>
          <w:szCs w:val="24"/>
        </w:rPr>
        <w:t>банка</w:t>
      </w:r>
      <w:proofErr w:type="gramEnd"/>
      <w:r w:rsidRPr="006B7976">
        <w:rPr>
          <w:rFonts w:ascii="Times New Roman" w:eastAsia="Calibri" w:hAnsi="Times New Roman" w:cs="Times New Roman"/>
          <w:color w:val="00000A"/>
          <w:sz w:val="24"/>
          <w:szCs w:val="24"/>
        </w:rPr>
        <w:t xml:space="preserve">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xml:space="preserve">- лицензии на занятие фармацевтической деятельностью и (или) иных видов лицензируемой деятельности, предусмотренных законодательством РК,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w:t>
      </w:r>
      <w:r w:rsidRPr="006B7976">
        <w:rPr>
          <w:rFonts w:ascii="Times New Roman" w:eastAsia="Calibri" w:hAnsi="Times New Roman" w:cs="Times New Roman"/>
          <w:color w:val="00000A"/>
          <w:sz w:val="24"/>
          <w:szCs w:val="24"/>
        </w:rPr>
        <w:lastRenderedPageBreak/>
        <w:t>электронного документа (для реализации изделий медицинского назначения и медицинской техники);</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документы, перечисленные в Технической спецификации к настоящему Запросу ценовых предложений;</w:t>
      </w:r>
    </w:p>
    <w:p w:rsidR="006B7976" w:rsidRPr="006B7976" w:rsidRDefault="006B7976" w:rsidP="00B11323">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ab/>
        <w:t xml:space="preserve">- письмо с подтверждением от потенциального поставщика о гарантийном сервисном обслуживании медицинского оборудования сроком не менее </w:t>
      </w:r>
      <w:r w:rsidR="006672D6">
        <w:rPr>
          <w:rFonts w:ascii="Times New Roman" w:eastAsia="Calibri" w:hAnsi="Times New Roman" w:cs="Times New Roman"/>
          <w:color w:val="00000A"/>
          <w:sz w:val="24"/>
          <w:szCs w:val="24"/>
        </w:rPr>
        <w:t>12</w:t>
      </w:r>
      <w:r w:rsidRPr="006B7976">
        <w:rPr>
          <w:rFonts w:ascii="Times New Roman" w:eastAsia="Calibri" w:hAnsi="Times New Roman" w:cs="Times New Roman"/>
          <w:color w:val="00000A"/>
          <w:sz w:val="24"/>
          <w:szCs w:val="24"/>
        </w:rPr>
        <w:t xml:space="preserve"> (</w:t>
      </w:r>
      <w:r w:rsidR="006672D6">
        <w:rPr>
          <w:rFonts w:ascii="Times New Roman" w:eastAsia="Calibri" w:hAnsi="Times New Roman" w:cs="Times New Roman"/>
          <w:color w:val="00000A"/>
          <w:sz w:val="24"/>
          <w:szCs w:val="24"/>
        </w:rPr>
        <w:t>двенадцать</w:t>
      </w:r>
      <w:r w:rsidRPr="006B7976">
        <w:rPr>
          <w:rFonts w:ascii="Times New Roman" w:eastAsia="Calibri" w:hAnsi="Times New Roman" w:cs="Times New Roman"/>
          <w:color w:val="00000A"/>
          <w:sz w:val="24"/>
          <w:szCs w:val="24"/>
        </w:rPr>
        <w:t>) месяцев</w:t>
      </w:r>
      <w:r w:rsidR="00B11323">
        <w:rPr>
          <w:rFonts w:ascii="Times New Roman" w:eastAsia="Calibri" w:hAnsi="Times New Roman" w:cs="Times New Roman"/>
          <w:color w:val="00000A"/>
          <w:sz w:val="24"/>
          <w:szCs w:val="24"/>
        </w:rPr>
        <w:t>.</w:t>
      </w:r>
      <w:r w:rsidRPr="006B7976">
        <w:rPr>
          <w:rFonts w:ascii="Times New Roman" w:eastAsia="Calibri" w:hAnsi="Times New Roman" w:cs="Times New Roman"/>
          <w:color w:val="00000A"/>
          <w:sz w:val="24"/>
          <w:szCs w:val="24"/>
        </w:rPr>
        <w:t xml:space="preserve"> </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xml:space="preserve">8. Ценовое предложение должно включать все расходы поставщика, связанные с поставкой, установкой товара и обучением персонала конечного пользователя эксплуатации Товара. </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xml:space="preserve">9. Наличие ценового предложения от одного Потенциального поставщика дает право Организатору осуществить закуп </w:t>
      </w:r>
      <w:r w:rsidR="00424C70">
        <w:rPr>
          <w:rFonts w:ascii="Times New Roman" w:eastAsia="Calibri" w:hAnsi="Times New Roman" w:cs="Times New Roman"/>
          <w:color w:val="00000A"/>
          <w:sz w:val="24"/>
          <w:szCs w:val="24"/>
        </w:rPr>
        <w:t xml:space="preserve">способом </w:t>
      </w:r>
      <w:r w:rsidRPr="006B7976">
        <w:rPr>
          <w:rFonts w:ascii="Times New Roman" w:eastAsia="Calibri" w:hAnsi="Times New Roman" w:cs="Times New Roman"/>
          <w:color w:val="00000A"/>
          <w:sz w:val="24"/>
          <w:szCs w:val="24"/>
        </w:rPr>
        <w:t>из одного источника.</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xml:space="preserve">10. </w:t>
      </w:r>
      <w:r w:rsidRPr="006B7976">
        <w:rPr>
          <w:rFonts w:ascii="Times New Roman" w:eastAsia="Calibri" w:hAnsi="Times New Roman" w:cs="Calibri"/>
          <w:color w:val="00000A"/>
          <w:sz w:val="24"/>
          <w:szCs w:val="24"/>
        </w:rPr>
        <w:t>Ценовые предложения Потенциальных поставщиков регистрируются в канцелярии.</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11. На лицевой стороне запечатанного конверта с Документацией по запросу ценовых предложений потенциальный поставщик указывает:</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наименование, адрес местонахождения, контактный телефон, электронный адрес потенциального поставщика,</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наименование, адрес местонахождения организатора закупок,</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наименование закупок для участия, в которых предоставляется заявка с ценовым предложением потенциального поставщика.</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12. Конверт с Документацией по запросу ценовых предложений, предоставленный после истечения установленного срока не регистрируется в журнале регистрации конвертов с ценовыми предложениями и возвращается потенциальному поставщику.</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xml:space="preserve">Конверт с Документацией по запросу ценовых предложений потенциального Поставщика, предоставленный доверенным лицом регистрируется в журнале регистрации конвертов, при наличии доверенности оформленной надлежащим образом. </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13. Срок действия Документации по запросу ценовых предложений составляет не менее 5</w:t>
      </w:r>
      <w:r w:rsidR="00424C70">
        <w:rPr>
          <w:rFonts w:ascii="Times New Roman" w:eastAsia="Calibri" w:hAnsi="Times New Roman" w:cs="Times New Roman"/>
          <w:color w:val="00000A"/>
          <w:sz w:val="24"/>
          <w:szCs w:val="24"/>
        </w:rPr>
        <w:t xml:space="preserve"> </w:t>
      </w:r>
      <w:r w:rsidRPr="006B7976">
        <w:rPr>
          <w:rFonts w:ascii="Times New Roman" w:eastAsia="Calibri" w:hAnsi="Times New Roman" w:cs="Times New Roman"/>
          <w:color w:val="00000A"/>
          <w:sz w:val="24"/>
          <w:szCs w:val="24"/>
        </w:rPr>
        <w:t>календарных дней, и исчисляемых со дня окончательного приема заявок.</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14. Документация по запросу ценовых предложений потенциального поставщика подлежит отклонению в случаях:</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xml:space="preserve">- несоответствия предоставленных документов, прописанных в п. 7. Документации по запросу ценовых предложений, </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несоответствие квалификационным требованиям, указанным в Приложении №1.</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15. Комиссия по Запросу ценовых предложений осуществляет оценку и сопоставление предоставленных заявок.</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16. Решение об итогах Запроса ценовых предложений публикуется на официальном интернет ресурсе ТОО «</w:t>
      </w:r>
      <w:proofErr w:type="spellStart"/>
      <w:r w:rsidRPr="006B7976">
        <w:rPr>
          <w:rFonts w:ascii="Times New Roman" w:eastAsia="Calibri" w:hAnsi="Times New Roman" w:cs="Times New Roman"/>
          <w:color w:val="00000A"/>
          <w:sz w:val="24"/>
          <w:szCs w:val="24"/>
        </w:rPr>
        <w:t>Медикер</w:t>
      </w:r>
      <w:proofErr w:type="spellEnd"/>
      <w:r w:rsidRPr="006B7976">
        <w:rPr>
          <w:rFonts w:ascii="Times New Roman" w:eastAsia="Calibri" w:hAnsi="Times New Roman" w:cs="Times New Roman"/>
          <w:color w:val="00000A"/>
          <w:sz w:val="24"/>
          <w:szCs w:val="24"/>
        </w:rPr>
        <w:t>» в течение 10 (десять) рабочих дней с момента истечения срока предоставления заявок по Запросу ценовых предложений.</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Проект договора о закупка</w:t>
      </w:r>
      <w:r w:rsidR="00424C70">
        <w:rPr>
          <w:rFonts w:ascii="Times New Roman" w:eastAsia="Calibri" w:hAnsi="Times New Roman" w:cs="Times New Roman"/>
          <w:color w:val="00000A"/>
          <w:sz w:val="24"/>
          <w:szCs w:val="24"/>
        </w:rPr>
        <w:t>х Товара</w:t>
      </w:r>
      <w:r w:rsidRPr="006B7976">
        <w:rPr>
          <w:rFonts w:ascii="Times New Roman" w:eastAsia="Calibri" w:hAnsi="Times New Roman" w:cs="Times New Roman"/>
          <w:color w:val="00000A"/>
          <w:sz w:val="24"/>
          <w:szCs w:val="24"/>
        </w:rPr>
        <w:t xml:space="preserve"> </w:t>
      </w:r>
      <w:proofErr w:type="gramStart"/>
      <w:r w:rsidRPr="006B7976">
        <w:rPr>
          <w:rFonts w:ascii="Times New Roman" w:eastAsia="Calibri" w:hAnsi="Times New Roman" w:cs="Times New Roman"/>
          <w:color w:val="00000A"/>
          <w:sz w:val="24"/>
          <w:szCs w:val="24"/>
        </w:rPr>
        <w:t>согласно</w:t>
      </w:r>
      <w:proofErr w:type="gramEnd"/>
      <w:r w:rsidRPr="006B7976">
        <w:rPr>
          <w:rFonts w:ascii="Times New Roman" w:eastAsia="Calibri" w:hAnsi="Times New Roman" w:cs="Times New Roman"/>
          <w:color w:val="00000A"/>
          <w:sz w:val="24"/>
          <w:szCs w:val="24"/>
        </w:rPr>
        <w:t xml:space="preserve"> прилагаемого шаблона в Приложении №2, направляется победителю в течение 5 (пяти) рабочих дней после подве</w:t>
      </w:r>
      <w:r w:rsidR="00424C70">
        <w:rPr>
          <w:rFonts w:ascii="Times New Roman" w:eastAsia="Calibri" w:hAnsi="Times New Roman" w:cs="Times New Roman"/>
          <w:color w:val="00000A"/>
          <w:sz w:val="24"/>
          <w:szCs w:val="24"/>
        </w:rPr>
        <w:t>дения итогов конкурса. При этом</w:t>
      </w:r>
      <w:r w:rsidRPr="006B7976">
        <w:rPr>
          <w:rFonts w:ascii="Times New Roman" w:eastAsia="Calibri" w:hAnsi="Times New Roman" w:cs="Times New Roman"/>
          <w:color w:val="00000A"/>
          <w:sz w:val="24"/>
          <w:szCs w:val="24"/>
        </w:rPr>
        <w:t xml:space="preserve"> шаблон Договора не является окончательной формой</w:t>
      </w:r>
      <w:r w:rsidR="00424C70">
        <w:rPr>
          <w:rFonts w:ascii="Times New Roman" w:eastAsia="Calibri" w:hAnsi="Times New Roman" w:cs="Times New Roman"/>
          <w:color w:val="00000A"/>
          <w:sz w:val="24"/>
          <w:szCs w:val="24"/>
        </w:rPr>
        <w:t xml:space="preserve"> и может подлежать корректировке</w:t>
      </w:r>
      <w:r w:rsidRPr="006B7976">
        <w:rPr>
          <w:rFonts w:ascii="Times New Roman" w:eastAsia="Calibri" w:hAnsi="Times New Roman" w:cs="Times New Roman"/>
          <w:color w:val="00000A"/>
          <w:sz w:val="24"/>
          <w:szCs w:val="24"/>
        </w:rPr>
        <w:t xml:space="preserve"> со стороны Организатора.</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 xml:space="preserve">17. Сроки поставки медицинской техники не должен превышать </w:t>
      </w:r>
      <w:r w:rsidR="00E41CA0">
        <w:rPr>
          <w:rFonts w:ascii="Times New Roman" w:eastAsia="Calibri" w:hAnsi="Times New Roman" w:cs="Times New Roman"/>
          <w:color w:val="00000A"/>
          <w:sz w:val="24"/>
          <w:szCs w:val="24"/>
        </w:rPr>
        <w:t>30</w:t>
      </w:r>
      <w:r w:rsidRPr="006B7976">
        <w:rPr>
          <w:rFonts w:ascii="Times New Roman" w:eastAsia="Calibri" w:hAnsi="Times New Roman" w:cs="Times New Roman"/>
          <w:color w:val="00000A"/>
          <w:sz w:val="24"/>
          <w:szCs w:val="24"/>
        </w:rPr>
        <w:t xml:space="preserve"> (</w:t>
      </w:r>
      <w:r w:rsidR="00E41CA0">
        <w:rPr>
          <w:rFonts w:ascii="Times New Roman" w:eastAsia="Calibri" w:hAnsi="Times New Roman" w:cs="Times New Roman"/>
          <w:color w:val="00000A"/>
          <w:sz w:val="24"/>
          <w:szCs w:val="24"/>
        </w:rPr>
        <w:t>тридцать</w:t>
      </w:r>
      <w:r w:rsidRPr="006B7976">
        <w:rPr>
          <w:rFonts w:ascii="Times New Roman" w:eastAsia="Calibri" w:hAnsi="Times New Roman" w:cs="Times New Roman"/>
          <w:color w:val="00000A"/>
          <w:sz w:val="24"/>
          <w:szCs w:val="24"/>
        </w:rPr>
        <w:t xml:space="preserve">) календарных дней, </w:t>
      </w:r>
      <w:proofErr w:type="gramStart"/>
      <w:r w:rsidRPr="006B7976">
        <w:rPr>
          <w:rFonts w:ascii="Times New Roman" w:eastAsia="Calibri" w:hAnsi="Times New Roman" w:cs="Times New Roman"/>
          <w:color w:val="00000A"/>
          <w:sz w:val="24"/>
          <w:szCs w:val="24"/>
        </w:rPr>
        <w:t>с даты заключения</w:t>
      </w:r>
      <w:proofErr w:type="gramEnd"/>
      <w:r w:rsidRPr="006B7976">
        <w:rPr>
          <w:rFonts w:ascii="Times New Roman" w:eastAsia="Calibri" w:hAnsi="Times New Roman" w:cs="Times New Roman"/>
          <w:color w:val="00000A"/>
          <w:sz w:val="24"/>
          <w:szCs w:val="24"/>
        </w:rPr>
        <w:t xml:space="preserve"> договора о закупках.</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18. Срок подписания потенциальным поставщиком договора в течение 5 (пяти) рабочих дней со дня представления Организатором подписанного проекта договора о закупке.</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r w:rsidRPr="006B7976">
        <w:rPr>
          <w:rFonts w:ascii="Times New Roman" w:eastAsia="Calibri" w:hAnsi="Times New Roman" w:cs="Times New Roman"/>
          <w:color w:val="00000A"/>
          <w:sz w:val="24"/>
          <w:szCs w:val="24"/>
        </w:rPr>
        <w:t>19. В случае</w:t>
      </w:r>
      <w:proofErr w:type="gramStart"/>
      <w:r w:rsidRPr="006B7976">
        <w:rPr>
          <w:rFonts w:ascii="Times New Roman" w:eastAsia="Calibri" w:hAnsi="Times New Roman" w:cs="Times New Roman"/>
          <w:color w:val="00000A"/>
          <w:sz w:val="24"/>
          <w:szCs w:val="24"/>
        </w:rPr>
        <w:t>,</w:t>
      </w:r>
      <w:proofErr w:type="gramEnd"/>
      <w:r w:rsidRPr="006B7976">
        <w:rPr>
          <w:rFonts w:ascii="Times New Roman" w:eastAsia="Calibri" w:hAnsi="Times New Roman" w:cs="Times New Roman"/>
          <w:color w:val="00000A"/>
          <w:sz w:val="24"/>
          <w:szCs w:val="24"/>
        </w:rPr>
        <w:t xml:space="preserve"> если потенциальный поставщик уклонился от заключения договора о закупках, не исполнил или ненадлежащим образом исполнил свои обязательства по договору о закупках, данный поставщик в установленном порядке вносится в перечень недобросовестных потенциальных поставщиков, в порядке, определенном Организатором.</w:t>
      </w:r>
    </w:p>
    <w:p w:rsidR="006B7976" w:rsidRPr="006B7976" w:rsidRDefault="006B7976" w:rsidP="006B7976">
      <w:pPr>
        <w:spacing w:after="0" w:line="240" w:lineRule="auto"/>
        <w:ind w:right="225" w:firstLine="567"/>
        <w:jc w:val="both"/>
        <w:rPr>
          <w:rFonts w:ascii="Times New Roman" w:eastAsia="Calibri" w:hAnsi="Times New Roman" w:cs="Times New Roman"/>
          <w:color w:val="00000A"/>
          <w:sz w:val="24"/>
          <w:szCs w:val="24"/>
        </w:rPr>
      </w:pPr>
    </w:p>
    <w:p w:rsidR="003B0498" w:rsidRPr="00FA439A" w:rsidRDefault="00424C70" w:rsidP="006B7976">
      <w:pPr>
        <w:pStyle w:val="Style9"/>
        <w:widowControl/>
        <w:tabs>
          <w:tab w:val="left" w:pos="709"/>
        </w:tabs>
        <w:spacing w:line="240" w:lineRule="auto"/>
        <w:ind w:firstLine="0"/>
        <w:rPr>
          <w:color w:val="3B3B3B"/>
        </w:rPr>
      </w:pPr>
      <w:r>
        <w:rPr>
          <w:color w:val="000000"/>
        </w:rPr>
        <w:t xml:space="preserve">         20</w:t>
      </w:r>
      <w:r w:rsidR="003B0498" w:rsidRPr="00FA439A">
        <w:rPr>
          <w:color w:val="000000"/>
        </w:rPr>
        <w:t>. Решение об итогах закупа</w:t>
      </w:r>
      <w:r w:rsidRPr="00424C70">
        <w:rPr>
          <w:color w:val="000000"/>
        </w:rPr>
        <w:t xml:space="preserve"> </w:t>
      </w:r>
      <w:r>
        <w:rPr>
          <w:color w:val="000000"/>
        </w:rPr>
        <w:t>медицинского оборудования - гематологического анализатора</w:t>
      </w:r>
      <w:r w:rsidR="003B0498" w:rsidRPr="00FA439A">
        <w:rPr>
          <w:color w:val="000000"/>
        </w:rPr>
        <w:t xml:space="preserve"> </w:t>
      </w:r>
      <w:r>
        <w:rPr>
          <w:color w:val="000000"/>
        </w:rPr>
        <w:t xml:space="preserve">способом проведения Тендера </w:t>
      </w:r>
      <w:r w:rsidR="003B0498" w:rsidRPr="00FA439A">
        <w:rPr>
          <w:color w:val="000000"/>
        </w:rPr>
        <w:t xml:space="preserve">публикуется </w:t>
      </w:r>
      <w:r w:rsidR="00D63D3F">
        <w:rPr>
          <w:color w:val="000000"/>
        </w:rPr>
        <w:t>в течение 5 (пяти) рабочих дней.</w:t>
      </w:r>
    </w:p>
    <w:p w:rsidR="00600292" w:rsidRPr="00FA439A" w:rsidRDefault="00D63D3F" w:rsidP="00D63D3F">
      <w:pPr>
        <w:shd w:val="clear" w:color="auto" w:fill="FCFCFC"/>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         21</w:t>
      </w:r>
      <w:r w:rsidR="00600292" w:rsidRPr="00FA439A">
        <w:rPr>
          <w:rFonts w:ascii="Times New Roman" w:eastAsia="Times New Roman" w:hAnsi="Times New Roman" w:cs="Times New Roman"/>
          <w:color w:val="000000"/>
          <w:sz w:val="24"/>
          <w:szCs w:val="24"/>
          <w:lang w:eastAsia="ru-RU"/>
        </w:rPr>
        <w:t xml:space="preserve">. Уполномоченный представитель организатора закупок: </w:t>
      </w:r>
      <w:proofErr w:type="spellStart"/>
      <w:r w:rsidR="00600292" w:rsidRPr="00FA439A">
        <w:rPr>
          <w:rFonts w:ascii="Times New Roman" w:eastAsia="Times New Roman" w:hAnsi="Times New Roman" w:cs="Times New Roman"/>
          <w:color w:val="000000"/>
          <w:sz w:val="24"/>
          <w:szCs w:val="24"/>
          <w:lang w:eastAsia="ru-RU"/>
        </w:rPr>
        <w:t>Нурмаганбет</w:t>
      </w:r>
      <w:proofErr w:type="spellEnd"/>
      <w:r w:rsidR="00600292" w:rsidRPr="00FA439A">
        <w:rPr>
          <w:rFonts w:ascii="Times New Roman" w:eastAsia="Times New Roman" w:hAnsi="Times New Roman" w:cs="Times New Roman"/>
          <w:color w:val="000000"/>
          <w:sz w:val="24"/>
          <w:szCs w:val="24"/>
          <w:lang w:eastAsia="ru-RU"/>
        </w:rPr>
        <w:t xml:space="preserve"> Г.</w:t>
      </w:r>
      <w:r w:rsidR="00EE4087" w:rsidRPr="00FA439A">
        <w:rPr>
          <w:rFonts w:ascii="Times New Roman" w:eastAsia="Times New Roman" w:hAnsi="Times New Roman" w:cs="Times New Roman"/>
          <w:color w:val="000000"/>
          <w:sz w:val="24"/>
          <w:szCs w:val="24"/>
          <w:lang w:eastAsia="ru-RU"/>
        </w:rPr>
        <w:t xml:space="preserve">Т. тел.: 8 72934 93-066 </w:t>
      </w:r>
      <w:proofErr w:type="spellStart"/>
      <w:r w:rsidR="00EE4087" w:rsidRPr="00FA439A">
        <w:rPr>
          <w:rFonts w:ascii="Times New Roman" w:eastAsia="Times New Roman" w:hAnsi="Times New Roman" w:cs="Times New Roman"/>
          <w:color w:val="000000"/>
          <w:sz w:val="24"/>
          <w:szCs w:val="24"/>
          <w:lang w:eastAsia="ru-RU"/>
        </w:rPr>
        <w:t>вн</w:t>
      </w:r>
      <w:proofErr w:type="spellEnd"/>
      <w:r w:rsidR="00EE4087" w:rsidRPr="00FA439A">
        <w:rPr>
          <w:rFonts w:ascii="Times New Roman" w:eastAsia="Times New Roman" w:hAnsi="Times New Roman" w:cs="Times New Roman"/>
          <w:color w:val="000000"/>
          <w:sz w:val="24"/>
          <w:szCs w:val="24"/>
          <w:lang w:eastAsia="ru-RU"/>
        </w:rPr>
        <w:t xml:space="preserve">. 141. </w:t>
      </w:r>
      <w:r w:rsidR="00EE4087" w:rsidRPr="00FA439A">
        <w:rPr>
          <w:rFonts w:ascii="Times New Roman" w:hAnsi="Times New Roman" w:cs="Times New Roman"/>
          <w:sz w:val="24"/>
          <w:szCs w:val="24"/>
        </w:rPr>
        <w:t>М</w:t>
      </w:r>
      <w:r w:rsidR="00600292" w:rsidRPr="00FA439A">
        <w:rPr>
          <w:rFonts w:ascii="Times New Roman" w:hAnsi="Times New Roman" w:cs="Times New Roman"/>
          <w:sz w:val="24"/>
          <w:szCs w:val="24"/>
        </w:rPr>
        <w:t>об</w:t>
      </w:r>
      <w:r w:rsidR="00EE4087" w:rsidRPr="00FA439A">
        <w:rPr>
          <w:rFonts w:ascii="Times New Roman" w:hAnsi="Times New Roman" w:cs="Times New Roman"/>
          <w:sz w:val="24"/>
          <w:szCs w:val="24"/>
        </w:rPr>
        <w:t>. тел.</w:t>
      </w:r>
      <w:r w:rsidR="00600292" w:rsidRPr="00FA439A">
        <w:rPr>
          <w:rFonts w:ascii="Times New Roman" w:hAnsi="Times New Roman" w:cs="Times New Roman"/>
          <w:sz w:val="24"/>
          <w:szCs w:val="24"/>
        </w:rPr>
        <w:t>: 8 771 603 92 96</w:t>
      </w:r>
    </w:p>
    <w:p w:rsidR="00600292" w:rsidRPr="00FA439A" w:rsidRDefault="00600292" w:rsidP="00FA439A">
      <w:pPr>
        <w:pStyle w:val="Style1"/>
        <w:widowControl/>
        <w:spacing w:line="240" w:lineRule="auto"/>
        <w:ind w:left="5103"/>
        <w:jc w:val="left"/>
      </w:pPr>
    </w:p>
    <w:p w:rsidR="00600292" w:rsidRPr="00FA439A" w:rsidRDefault="00600292" w:rsidP="00FA439A">
      <w:pPr>
        <w:pStyle w:val="Style1"/>
        <w:widowControl/>
        <w:spacing w:line="240" w:lineRule="auto"/>
        <w:ind w:left="5103"/>
        <w:jc w:val="left"/>
      </w:pPr>
    </w:p>
    <w:p w:rsidR="00FA439A" w:rsidRDefault="00FA439A" w:rsidP="00B11323">
      <w:pPr>
        <w:pStyle w:val="Style1"/>
        <w:widowControl/>
        <w:spacing w:line="240" w:lineRule="auto"/>
        <w:jc w:val="left"/>
      </w:pPr>
      <w:bookmarkStart w:id="0" w:name="_GoBack"/>
      <w:bookmarkEnd w:id="0"/>
    </w:p>
    <w:p w:rsidR="00FA439A" w:rsidRDefault="00D25B88" w:rsidP="00707430">
      <w:pPr>
        <w:pStyle w:val="Style1"/>
        <w:widowControl/>
        <w:spacing w:line="240" w:lineRule="auto"/>
        <w:ind w:left="5103"/>
        <w:jc w:val="right"/>
      </w:pPr>
      <w:r w:rsidRPr="00FA439A">
        <w:t xml:space="preserve">Приложение №1  </w:t>
      </w:r>
    </w:p>
    <w:p w:rsidR="00D25B88" w:rsidRPr="00FA439A" w:rsidRDefault="00707430" w:rsidP="00707430">
      <w:pPr>
        <w:pStyle w:val="Style1"/>
        <w:widowControl/>
        <w:spacing w:line="240" w:lineRule="auto"/>
        <w:ind w:left="5103"/>
        <w:jc w:val="right"/>
        <w:rPr>
          <w:rStyle w:val="FontStyle73"/>
          <w:sz w:val="24"/>
          <w:szCs w:val="24"/>
        </w:rPr>
      </w:pPr>
      <w:r>
        <w:rPr>
          <w:rStyle w:val="FontStyle73"/>
          <w:sz w:val="24"/>
          <w:szCs w:val="24"/>
        </w:rPr>
        <w:t>к</w:t>
      </w:r>
      <w:r w:rsidR="00E41CA0">
        <w:rPr>
          <w:rStyle w:val="FontStyle73"/>
          <w:sz w:val="24"/>
          <w:szCs w:val="24"/>
        </w:rPr>
        <w:t xml:space="preserve"> </w:t>
      </w:r>
      <w:r w:rsidR="00D25B88" w:rsidRPr="00FA439A">
        <w:rPr>
          <w:rStyle w:val="FontStyle73"/>
          <w:sz w:val="24"/>
          <w:szCs w:val="24"/>
        </w:rPr>
        <w:t xml:space="preserve">документации по </w:t>
      </w:r>
      <w:r>
        <w:rPr>
          <w:rStyle w:val="FontStyle73"/>
          <w:sz w:val="24"/>
          <w:szCs w:val="24"/>
        </w:rPr>
        <w:t xml:space="preserve">запросу ценовых предложений </w:t>
      </w:r>
      <w:r w:rsidR="00E41CA0">
        <w:rPr>
          <w:rStyle w:val="FontStyle73"/>
          <w:sz w:val="24"/>
          <w:szCs w:val="24"/>
        </w:rPr>
        <w:t xml:space="preserve"> </w:t>
      </w:r>
      <w:r w:rsidR="00D25B88" w:rsidRPr="00FA439A">
        <w:rPr>
          <w:rStyle w:val="FontStyle73"/>
          <w:sz w:val="24"/>
          <w:szCs w:val="24"/>
        </w:rPr>
        <w:t xml:space="preserve"> </w:t>
      </w:r>
    </w:p>
    <w:p w:rsidR="00600292" w:rsidRDefault="00600292" w:rsidP="00FA439A">
      <w:pPr>
        <w:spacing w:after="0" w:line="240" w:lineRule="auto"/>
        <w:rPr>
          <w:rFonts w:ascii="Times New Roman" w:hAnsi="Times New Roman" w:cs="Times New Roman"/>
          <w:sz w:val="24"/>
          <w:szCs w:val="24"/>
        </w:rPr>
      </w:pPr>
    </w:p>
    <w:p w:rsidR="00707430" w:rsidRPr="00707430" w:rsidRDefault="00707430" w:rsidP="00707430">
      <w:pPr>
        <w:spacing w:after="0" w:line="240" w:lineRule="auto"/>
        <w:rPr>
          <w:rFonts w:ascii="Times New Roman" w:eastAsia="Calibri" w:hAnsi="Times New Roman" w:cs="Times New Roman"/>
          <w:color w:val="00000A"/>
          <w:sz w:val="24"/>
          <w:szCs w:val="24"/>
        </w:rPr>
      </w:pPr>
    </w:p>
    <w:p w:rsidR="00707430" w:rsidRPr="00707430" w:rsidRDefault="00707430" w:rsidP="00707430">
      <w:pPr>
        <w:spacing w:after="0" w:line="240" w:lineRule="auto"/>
        <w:jc w:val="center"/>
        <w:rPr>
          <w:rFonts w:ascii="Times New Roman" w:eastAsia="Calibri" w:hAnsi="Times New Roman" w:cs="Times New Roman"/>
          <w:b/>
          <w:color w:val="00000A"/>
          <w:sz w:val="24"/>
          <w:szCs w:val="24"/>
        </w:rPr>
      </w:pPr>
      <w:r w:rsidRPr="00707430">
        <w:rPr>
          <w:rFonts w:ascii="Times New Roman" w:eastAsia="Calibri" w:hAnsi="Times New Roman" w:cs="Times New Roman"/>
          <w:b/>
          <w:color w:val="00000A"/>
          <w:sz w:val="24"/>
          <w:szCs w:val="24"/>
        </w:rPr>
        <w:t>Техническая спецификация</w:t>
      </w:r>
    </w:p>
    <w:p w:rsidR="00707430" w:rsidRPr="00707430" w:rsidRDefault="00707430" w:rsidP="00707430">
      <w:pPr>
        <w:spacing w:after="0" w:line="240" w:lineRule="auto"/>
        <w:jc w:val="both"/>
        <w:rPr>
          <w:rFonts w:ascii="Times New Roman" w:eastAsia="Calibri" w:hAnsi="Times New Roman" w:cs="Times New Roman"/>
          <w:color w:val="00000A"/>
          <w:sz w:val="24"/>
          <w:szCs w:val="24"/>
        </w:rPr>
      </w:pPr>
      <w:r w:rsidRPr="00707430">
        <w:rPr>
          <w:rFonts w:ascii="Times New Roman" w:eastAsia="Calibri" w:hAnsi="Times New Roman" w:cs="Times New Roman"/>
          <w:b/>
          <w:color w:val="00000A"/>
          <w:sz w:val="24"/>
          <w:szCs w:val="24"/>
          <w:lang w:val="kk-KZ"/>
        </w:rPr>
        <w:tab/>
      </w:r>
      <w:r w:rsidRPr="00707430">
        <w:rPr>
          <w:rFonts w:ascii="Times New Roman" w:eastAsia="Calibri" w:hAnsi="Times New Roman" w:cs="Times New Roman"/>
          <w:color w:val="00000A"/>
          <w:sz w:val="24"/>
          <w:szCs w:val="24"/>
          <w:lang w:val="kk-KZ"/>
        </w:rPr>
        <w:t xml:space="preserve">Потенциальный поставщик </w:t>
      </w:r>
      <w:r w:rsidR="00D63D3F" w:rsidRPr="00707430">
        <w:rPr>
          <w:rFonts w:ascii="Times New Roman" w:eastAsia="Calibri" w:hAnsi="Times New Roman" w:cs="Times New Roman"/>
          <w:color w:val="00000A"/>
          <w:sz w:val="24"/>
          <w:szCs w:val="24"/>
        </w:rPr>
        <w:t>(далее – «Товар</w:t>
      </w:r>
      <w:r w:rsidR="00D63D3F">
        <w:rPr>
          <w:rFonts w:ascii="Times New Roman" w:eastAsia="Calibri" w:hAnsi="Times New Roman" w:cs="Times New Roman"/>
          <w:color w:val="00000A"/>
          <w:sz w:val="24"/>
          <w:szCs w:val="24"/>
        </w:rPr>
        <w:t>ищество</w:t>
      </w:r>
      <w:r w:rsidR="00D63D3F" w:rsidRPr="00707430">
        <w:rPr>
          <w:rFonts w:ascii="Times New Roman" w:eastAsia="Calibri" w:hAnsi="Times New Roman" w:cs="Times New Roman"/>
          <w:color w:val="00000A"/>
          <w:sz w:val="24"/>
          <w:szCs w:val="24"/>
        </w:rPr>
        <w:t xml:space="preserve">») </w:t>
      </w:r>
      <w:r w:rsidRPr="00707430">
        <w:rPr>
          <w:rFonts w:ascii="Times New Roman" w:eastAsia="Calibri" w:hAnsi="Times New Roman" w:cs="Times New Roman"/>
          <w:color w:val="00000A"/>
          <w:sz w:val="24"/>
          <w:szCs w:val="24"/>
          <w:lang w:val="kk-KZ"/>
        </w:rPr>
        <w:t>должен</w:t>
      </w:r>
      <w:r w:rsidRPr="00707430">
        <w:rPr>
          <w:rFonts w:ascii="Times New Roman" w:eastAsia="Calibri" w:hAnsi="Times New Roman" w:cs="Times New Roman"/>
          <w:b/>
          <w:color w:val="00000A"/>
          <w:sz w:val="24"/>
          <w:szCs w:val="24"/>
          <w:lang w:val="kk-KZ"/>
        </w:rPr>
        <w:t xml:space="preserve"> </w:t>
      </w:r>
      <w:r w:rsidRPr="00707430">
        <w:rPr>
          <w:rFonts w:ascii="Times New Roman" w:eastAsia="Calibri" w:hAnsi="Times New Roman" w:cs="Times New Roman"/>
          <w:color w:val="00000A"/>
          <w:sz w:val="24"/>
          <w:szCs w:val="24"/>
          <w:lang w:val="kk-KZ"/>
        </w:rPr>
        <w:t>осуществлять поставку</w:t>
      </w:r>
      <w:r w:rsidRPr="00707430">
        <w:rPr>
          <w:rFonts w:ascii="Times New Roman" w:eastAsia="Calibri" w:hAnsi="Times New Roman" w:cs="Times New Roman"/>
          <w:color w:val="00000A"/>
          <w:sz w:val="24"/>
          <w:szCs w:val="24"/>
        </w:rPr>
        <w:t xml:space="preserve"> медицинско</w:t>
      </w:r>
      <w:r>
        <w:rPr>
          <w:rFonts w:ascii="Times New Roman" w:eastAsia="Calibri" w:hAnsi="Times New Roman" w:cs="Times New Roman"/>
          <w:color w:val="00000A"/>
          <w:sz w:val="24"/>
          <w:szCs w:val="24"/>
        </w:rPr>
        <w:t xml:space="preserve">го оборудования </w:t>
      </w:r>
      <w:r w:rsidRPr="00707430">
        <w:rPr>
          <w:rFonts w:ascii="Times New Roman" w:eastAsia="Calibri" w:hAnsi="Times New Roman" w:cs="Times New Roman"/>
          <w:color w:val="00000A"/>
          <w:sz w:val="24"/>
          <w:szCs w:val="24"/>
          <w:lang w:val="kk-KZ"/>
        </w:rPr>
        <w:t>в соответствии с законодательством Республики Казахстан</w:t>
      </w:r>
      <w:r w:rsidRPr="00707430">
        <w:rPr>
          <w:rFonts w:ascii="Times New Roman" w:eastAsia="Calibri" w:hAnsi="Times New Roman" w:cs="Times New Roman"/>
          <w:color w:val="00000A"/>
          <w:sz w:val="24"/>
          <w:szCs w:val="24"/>
        </w:rPr>
        <w:t>, договором поставки и данной технической спецификацией.</w:t>
      </w:r>
    </w:p>
    <w:p w:rsidR="00707430" w:rsidRPr="00707430" w:rsidRDefault="00707430" w:rsidP="00707430">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b/>
          <w:color w:val="00000A"/>
          <w:sz w:val="24"/>
          <w:szCs w:val="24"/>
        </w:rPr>
        <w:t xml:space="preserve">Способы поставки Товара: </w:t>
      </w:r>
      <w:r w:rsidRPr="00707430">
        <w:rPr>
          <w:rFonts w:ascii="Times New Roman" w:eastAsia="Calibri" w:hAnsi="Times New Roman" w:cs="Times New Roman"/>
          <w:color w:val="00000A"/>
          <w:sz w:val="24"/>
          <w:szCs w:val="24"/>
        </w:rPr>
        <w:t>за счет потенциального Поставщика.</w:t>
      </w:r>
    </w:p>
    <w:p w:rsidR="00707430" w:rsidRPr="00707430" w:rsidRDefault="00707430" w:rsidP="00707430">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b/>
          <w:color w:val="00000A"/>
          <w:sz w:val="24"/>
          <w:szCs w:val="24"/>
        </w:rPr>
        <w:t>Требуемые сроки поставки Товара:</w:t>
      </w:r>
      <w:r w:rsidRPr="00707430">
        <w:rPr>
          <w:rFonts w:ascii="Times New Roman" w:eastAsia="Calibri" w:hAnsi="Times New Roman" w:cs="Times New Roman"/>
          <w:color w:val="00000A"/>
          <w:sz w:val="24"/>
          <w:szCs w:val="24"/>
        </w:rPr>
        <w:t xml:space="preserve"> сроки поставки указывается в договоре о закупках, при этом срок поставки медицинской техники не должен превышать </w:t>
      </w:r>
      <w:r>
        <w:rPr>
          <w:rFonts w:ascii="Times New Roman" w:eastAsia="Calibri" w:hAnsi="Times New Roman" w:cs="Times New Roman"/>
          <w:color w:val="00000A"/>
          <w:sz w:val="24"/>
          <w:szCs w:val="24"/>
        </w:rPr>
        <w:t>30</w:t>
      </w:r>
      <w:r w:rsidRPr="00707430">
        <w:rPr>
          <w:rFonts w:ascii="Times New Roman" w:eastAsia="Calibri" w:hAnsi="Times New Roman" w:cs="Times New Roman"/>
          <w:color w:val="00000A"/>
          <w:sz w:val="24"/>
          <w:szCs w:val="24"/>
        </w:rPr>
        <w:t xml:space="preserve"> (</w:t>
      </w:r>
      <w:r>
        <w:rPr>
          <w:rFonts w:ascii="Times New Roman" w:eastAsia="Calibri" w:hAnsi="Times New Roman" w:cs="Times New Roman"/>
          <w:color w:val="00000A"/>
          <w:sz w:val="24"/>
          <w:szCs w:val="24"/>
        </w:rPr>
        <w:t>тридцать</w:t>
      </w:r>
      <w:r w:rsidRPr="00707430">
        <w:rPr>
          <w:rFonts w:ascii="Times New Roman" w:eastAsia="Calibri" w:hAnsi="Times New Roman" w:cs="Times New Roman"/>
          <w:color w:val="00000A"/>
          <w:sz w:val="24"/>
          <w:szCs w:val="24"/>
        </w:rPr>
        <w:t xml:space="preserve">) календарных дней </w:t>
      </w:r>
      <w:proofErr w:type="gramStart"/>
      <w:r w:rsidRPr="00707430">
        <w:rPr>
          <w:rFonts w:ascii="Times New Roman" w:eastAsia="Calibri" w:hAnsi="Times New Roman" w:cs="Times New Roman"/>
          <w:color w:val="00000A"/>
          <w:sz w:val="24"/>
          <w:szCs w:val="24"/>
        </w:rPr>
        <w:t>с даты заключения</w:t>
      </w:r>
      <w:proofErr w:type="gramEnd"/>
      <w:r w:rsidRPr="00707430">
        <w:rPr>
          <w:rFonts w:ascii="Times New Roman" w:eastAsia="Calibri" w:hAnsi="Times New Roman" w:cs="Times New Roman"/>
          <w:color w:val="00000A"/>
          <w:sz w:val="24"/>
          <w:szCs w:val="24"/>
        </w:rPr>
        <w:t xml:space="preserve"> Договора о закупках. </w:t>
      </w:r>
    </w:p>
    <w:p w:rsidR="00707430" w:rsidRPr="00707430" w:rsidRDefault="00707430" w:rsidP="00707430">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b/>
          <w:color w:val="00000A"/>
          <w:sz w:val="24"/>
          <w:szCs w:val="24"/>
        </w:rPr>
        <w:t xml:space="preserve">Порядок расчета поставленных Товаров: </w:t>
      </w:r>
      <w:r w:rsidRPr="00707430">
        <w:rPr>
          <w:rFonts w:ascii="Times New Roman" w:eastAsia="Calibri" w:hAnsi="Times New Roman" w:cs="Times New Roman"/>
          <w:color w:val="00000A"/>
          <w:sz w:val="24"/>
          <w:szCs w:val="24"/>
        </w:rPr>
        <w:t>Предоплата в размере 30% с момента подписания договора в течение 10 рабочих дней. Оплата в размере 70% за поставленные</w:t>
      </w:r>
      <w:r w:rsidRPr="00707430">
        <w:rPr>
          <w:rFonts w:ascii="Times New Roman" w:eastAsia="Calibri" w:hAnsi="Times New Roman" w:cs="Times New Roman"/>
          <w:b/>
          <w:color w:val="00000A"/>
          <w:sz w:val="24"/>
          <w:szCs w:val="24"/>
        </w:rPr>
        <w:t xml:space="preserve"> </w:t>
      </w:r>
      <w:r w:rsidRPr="00707430">
        <w:rPr>
          <w:rFonts w:ascii="Times New Roman" w:eastAsia="Calibri" w:hAnsi="Times New Roman" w:cs="Times New Roman"/>
          <w:color w:val="00000A"/>
          <w:sz w:val="24"/>
          <w:szCs w:val="24"/>
        </w:rPr>
        <w:t xml:space="preserve">Товары производится Заказчиком в течение 30 (тридцати) календарных дней с момента подписания Сторонами Акта приема передачи Товара, Акта установки оборудования, расходной накладной </w:t>
      </w:r>
      <w:r w:rsidR="00D63D3F">
        <w:rPr>
          <w:rFonts w:ascii="Times New Roman" w:eastAsia="Calibri" w:hAnsi="Times New Roman" w:cs="Times New Roman"/>
          <w:color w:val="00000A"/>
          <w:sz w:val="24"/>
          <w:szCs w:val="24"/>
        </w:rPr>
        <w:t xml:space="preserve">и </w:t>
      </w:r>
      <w:proofErr w:type="gramStart"/>
      <w:r w:rsidR="00D63D3F">
        <w:rPr>
          <w:rFonts w:ascii="Times New Roman" w:eastAsia="Calibri" w:hAnsi="Times New Roman" w:cs="Times New Roman"/>
          <w:color w:val="00000A"/>
          <w:sz w:val="24"/>
          <w:szCs w:val="24"/>
        </w:rPr>
        <w:t>счет-фактуры</w:t>
      </w:r>
      <w:proofErr w:type="gramEnd"/>
      <w:r w:rsidR="00D63D3F">
        <w:rPr>
          <w:rFonts w:ascii="Times New Roman" w:eastAsia="Calibri" w:hAnsi="Times New Roman" w:cs="Times New Roman"/>
          <w:color w:val="00000A"/>
          <w:sz w:val="24"/>
          <w:szCs w:val="24"/>
        </w:rPr>
        <w:t>.</w:t>
      </w:r>
    </w:p>
    <w:p w:rsidR="00707430" w:rsidRPr="00707430" w:rsidRDefault="00707430" w:rsidP="00707430">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b/>
          <w:color w:val="00000A"/>
          <w:sz w:val="24"/>
          <w:szCs w:val="24"/>
        </w:rPr>
        <w:t>Форма оплаты:</w:t>
      </w:r>
      <w:r w:rsidRPr="00707430">
        <w:rPr>
          <w:rFonts w:ascii="Times New Roman" w:eastAsia="Calibri" w:hAnsi="Times New Roman" w:cs="Times New Roman"/>
          <w:color w:val="00000A"/>
          <w:sz w:val="24"/>
          <w:szCs w:val="24"/>
        </w:rPr>
        <w:t xml:space="preserve"> безналичный расчет.</w:t>
      </w:r>
    </w:p>
    <w:p w:rsidR="00707430" w:rsidRPr="00707430" w:rsidRDefault="00707430" w:rsidP="00D06851">
      <w:pPr>
        <w:spacing w:after="0" w:line="240" w:lineRule="auto"/>
        <w:ind w:firstLine="708"/>
        <w:jc w:val="both"/>
        <w:rPr>
          <w:rFonts w:ascii="Times New Roman" w:eastAsia="Times New Roman" w:hAnsi="Times New Roman" w:cs="Times New Roman"/>
          <w:color w:val="00000A"/>
          <w:sz w:val="24"/>
          <w:szCs w:val="24"/>
          <w:lang w:eastAsia="ru-RU"/>
        </w:rPr>
      </w:pPr>
      <w:r w:rsidRPr="00707430">
        <w:rPr>
          <w:rFonts w:ascii="Times New Roman" w:eastAsia="Calibri" w:hAnsi="Times New Roman" w:cs="Times New Roman"/>
          <w:b/>
          <w:color w:val="00000A"/>
          <w:sz w:val="24"/>
          <w:szCs w:val="24"/>
        </w:rPr>
        <w:t>Место поставки Товара:</w:t>
      </w:r>
      <w:r w:rsidRPr="00707430">
        <w:rPr>
          <w:rFonts w:ascii="Times New Roman" w:eastAsia="Calibri" w:hAnsi="Times New Roman" w:cs="Times New Roman"/>
          <w:color w:val="00000A"/>
          <w:sz w:val="24"/>
          <w:szCs w:val="24"/>
        </w:rPr>
        <w:t xml:space="preserve"> РК, </w:t>
      </w:r>
      <w:r w:rsidRPr="00FA439A">
        <w:rPr>
          <w:rFonts w:ascii="Times New Roman" w:hAnsi="Times New Roman" w:cs="Times New Roman"/>
          <w:sz w:val="24"/>
          <w:szCs w:val="24"/>
          <w:lang w:val="kk-KZ"/>
        </w:rPr>
        <w:t xml:space="preserve">Мангистауская область, г. Жанаозен, мкр. </w:t>
      </w:r>
      <w:r w:rsidR="00D63D3F">
        <w:rPr>
          <w:rFonts w:ascii="Times New Roman" w:hAnsi="Times New Roman" w:cs="Times New Roman"/>
          <w:sz w:val="24"/>
          <w:szCs w:val="24"/>
          <w:lang w:val="kk-KZ"/>
        </w:rPr>
        <w:t>Мунайлы ул.Губайдуллина строение №1</w:t>
      </w:r>
      <w:r w:rsidRPr="00707430">
        <w:rPr>
          <w:rFonts w:ascii="Times New Roman" w:eastAsia="Calibri" w:hAnsi="Times New Roman" w:cs="Times New Roman"/>
          <w:b/>
          <w:color w:val="00000A"/>
          <w:sz w:val="24"/>
          <w:szCs w:val="24"/>
        </w:rPr>
        <w:t xml:space="preserve"> </w:t>
      </w:r>
    </w:p>
    <w:p w:rsidR="00707430" w:rsidRPr="00707430" w:rsidRDefault="00707430" w:rsidP="00707430">
      <w:pPr>
        <w:spacing w:after="0" w:line="240" w:lineRule="auto"/>
        <w:ind w:firstLine="567"/>
        <w:jc w:val="both"/>
        <w:rPr>
          <w:rFonts w:ascii="Times New Roman" w:eastAsia="Calibri" w:hAnsi="Times New Roman" w:cs="Times New Roman"/>
          <w:b/>
          <w:color w:val="00000A"/>
          <w:sz w:val="24"/>
          <w:szCs w:val="24"/>
        </w:rPr>
      </w:pPr>
      <w:r w:rsidRPr="00707430">
        <w:rPr>
          <w:rFonts w:ascii="Times New Roman" w:eastAsia="Calibri" w:hAnsi="Times New Roman" w:cs="Times New Roman"/>
          <w:b/>
          <w:color w:val="00000A"/>
          <w:sz w:val="24"/>
          <w:szCs w:val="24"/>
        </w:rPr>
        <w:t>Требования, предъявляемые к закупаемому Товару:</w:t>
      </w:r>
    </w:p>
    <w:p w:rsidR="00707430" w:rsidRPr="00707430" w:rsidRDefault="00707430" w:rsidP="00707430">
      <w:pPr>
        <w:spacing w:after="0" w:line="240" w:lineRule="auto"/>
        <w:ind w:firstLine="567"/>
        <w:jc w:val="both"/>
        <w:rPr>
          <w:rFonts w:ascii="Times New Roman" w:eastAsia="Calibri" w:hAnsi="Times New Roman" w:cs="Times New Roman"/>
          <w:color w:val="00000A"/>
          <w:sz w:val="24"/>
          <w:szCs w:val="24"/>
        </w:rPr>
      </w:pPr>
      <w:r w:rsidRPr="00707430">
        <w:rPr>
          <w:rFonts w:ascii="Times New Roman" w:eastAsia="Calibri" w:hAnsi="Times New Roman" w:cs="Times New Roman"/>
          <w:color w:val="00000A"/>
          <w:sz w:val="24"/>
          <w:szCs w:val="24"/>
        </w:rPr>
        <w:t xml:space="preserve">  1) наличие государственной регистрации на товар, заключение о безопасности и качестве МЗСР РК, сертификаты соответствия и другие документы, требуемые законодательством РК;</w:t>
      </w:r>
    </w:p>
    <w:p w:rsidR="00707430" w:rsidRPr="00707430" w:rsidRDefault="00707430" w:rsidP="00707430">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color w:val="00000A"/>
          <w:sz w:val="24"/>
          <w:szCs w:val="24"/>
        </w:rPr>
        <w:t>2) упаковка и инструкция должны соответствовать требованиям (на государственном или на русском языке), установленным законодательством РК;</w:t>
      </w:r>
    </w:p>
    <w:p w:rsidR="00707430" w:rsidRPr="00707430" w:rsidRDefault="00707430" w:rsidP="00707430">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color w:val="00000A"/>
          <w:sz w:val="24"/>
          <w:szCs w:val="24"/>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изделий медицинского назначения и медицинской техники, утвержденными уполномоченным органом.</w:t>
      </w:r>
    </w:p>
    <w:p w:rsidR="00707430" w:rsidRPr="00707430" w:rsidRDefault="00707430" w:rsidP="00D06851">
      <w:pPr>
        <w:spacing w:after="0" w:line="240" w:lineRule="auto"/>
        <w:ind w:firstLine="708"/>
        <w:jc w:val="both"/>
        <w:rPr>
          <w:rFonts w:ascii="Times New Roman" w:eastAsia="Calibri" w:hAnsi="Times New Roman" w:cs="Times New Roman"/>
          <w:color w:val="00000A"/>
          <w:sz w:val="24"/>
          <w:szCs w:val="24"/>
        </w:rPr>
      </w:pPr>
      <w:r w:rsidRPr="00707430">
        <w:rPr>
          <w:rFonts w:ascii="Times New Roman" w:eastAsia="Calibri" w:hAnsi="Times New Roman" w:cs="Times New Roman"/>
          <w:color w:val="00000A"/>
          <w:sz w:val="24"/>
          <w:szCs w:val="24"/>
        </w:rPr>
        <w:t xml:space="preserve">4) медицинская техника является новой и ранее неиспользованной, произведенной не позднее двадцати четырех месяцев к моменту поставки </w:t>
      </w:r>
    </w:p>
    <w:p w:rsidR="00707430" w:rsidRPr="00707430" w:rsidRDefault="00D06851" w:rsidP="00707430">
      <w:pPr>
        <w:spacing w:after="0" w:line="240" w:lineRule="auto"/>
        <w:ind w:firstLine="708"/>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5</w:t>
      </w:r>
      <w:r w:rsidR="00707430" w:rsidRPr="00707430">
        <w:rPr>
          <w:rFonts w:ascii="Times New Roman" w:eastAsia="Calibri" w:hAnsi="Times New Roman" w:cs="Times New Roman"/>
          <w:color w:val="00000A"/>
          <w:sz w:val="24"/>
          <w:szCs w:val="24"/>
        </w:rPr>
        <w:t xml:space="preserve">) должен соответствовать требованиям безопасности и сопровождаться сертификатом качества </w:t>
      </w:r>
    </w:p>
    <w:p w:rsidR="00707430" w:rsidRPr="00707430" w:rsidRDefault="00D06851" w:rsidP="00707430">
      <w:pPr>
        <w:spacing w:after="0" w:line="240" w:lineRule="auto"/>
        <w:ind w:firstLine="708"/>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6</w:t>
      </w:r>
      <w:r w:rsidR="00707430" w:rsidRPr="00707430">
        <w:rPr>
          <w:rFonts w:ascii="Times New Roman" w:eastAsia="Calibri" w:hAnsi="Times New Roman" w:cs="Times New Roman"/>
          <w:color w:val="00000A"/>
          <w:sz w:val="24"/>
          <w:szCs w:val="24"/>
        </w:rPr>
        <w:t>) медицинская техника, относящаяся к средствам измерения, внесена в реестр государственной системы единства измерений РК в соответствии с законодательством РК о единстве измерений. Внесение в реестр системы единства измерений РК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707430" w:rsidRPr="00707430" w:rsidRDefault="00E049E1" w:rsidP="00707430">
      <w:pPr>
        <w:spacing w:after="0" w:line="240" w:lineRule="auto"/>
        <w:ind w:firstLine="708"/>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7</w:t>
      </w:r>
      <w:r w:rsidR="00707430" w:rsidRPr="00707430">
        <w:rPr>
          <w:rFonts w:ascii="Times New Roman" w:eastAsia="Calibri" w:hAnsi="Times New Roman" w:cs="Times New Roman"/>
          <w:color w:val="00000A"/>
          <w:sz w:val="24"/>
          <w:szCs w:val="24"/>
        </w:rPr>
        <w:t xml:space="preserve">) изделия должны обеспечивать безопасность пациента или безопасность и здоровье пользователей или, в соответствующих случаях, других лиц, и любой риск, связанный с их применением </w:t>
      </w:r>
    </w:p>
    <w:p w:rsidR="00707430" w:rsidRPr="00707430" w:rsidRDefault="00E049E1" w:rsidP="00707430">
      <w:pPr>
        <w:spacing w:after="0" w:line="240" w:lineRule="auto"/>
        <w:ind w:firstLine="708"/>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8</w:t>
      </w:r>
      <w:r w:rsidR="00707430" w:rsidRPr="00707430">
        <w:rPr>
          <w:rFonts w:ascii="Times New Roman" w:eastAsia="Calibri" w:hAnsi="Times New Roman" w:cs="Times New Roman"/>
          <w:color w:val="00000A"/>
          <w:sz w:val="24"/>
          <w:szCs w:val="24"/>
        </w:rPr>
        <w:t xml:space="preserve">) </w:t>
      </w:r>
      <w:r w:rsidR="00707430" w:rsidRPr="00707430">
        <w:rPr>
          <w:rFonts w:ascii="Times New Roman" w:eastAsia="Calibri" w:hAnsi="Times New Roman" w:cs="Calibri"/>
          <w:color w:val="00000A"/>
          <w:sz w:val="24"/>
          <w:szCs w:val="24"/>
        </w:rPr>
        <w:t>соответствие санитарно-эпидемиологическим требованиям</w:t>
      </w:r>
      <w:r w:rsidR="00707430" w:rsidRPr="00707430">
        <w:rPr>
          <w:rFonts w:ascii="Times New Roman" w:eastAsia="Calibri" w:hAnsi="Times New Roman" w:cs="Times New Roman"/>
          <w:color w:val="00000A"/>
          <w:sz w:val="24"/>
          <w:szCs w:val="24"/>
        </w:rPr>
        <w:t xml:space="preserve"> </w:t>
      </w:r>
    </w:p>
    <w:p w:rsidR="00707430" w:rsidRPr="00707430" w:rsidRDefault="00E049E1" w:rsidP="00707430">
      <w:pPr>
        <w:spacing w:after="0" w:line="240" w:lineRule="auto"/>
        <w:ind w:firstLine="708"/>
        <w:jc w:val="both"/>
        <w:rPr>
          <w:rFonts w:ascii="Times New Roman" w:eastAsia="Calibri" w:hAnsi="Times New Roman" w:cs="Times New Roman"/>
          <w:color w:val="00000A"/>
        </w:rPr>
      </w:pPr>
      <w:r>
        <w:rPr>
          <w:rFonts w:ascii="Times New Roman" w:eastAsia="Calibri" w:hAnsi="Times New Roman" w:cs="Calibri"/>
          <w:color w:val="00000A"/>
          <w:sz w:val="24"/>
          <w:szCs w:val="24"/>
        </w:rPr>
        <w:t>9</w:t>
      </w:r>
      <w:r w:rsidR="00707430" w:rsidRPr="00707430">
        <w:rPr>
          <w:rFonts w:ascii="Times New Roman" w:eastAsia="Calibri" w:hAnsi="Times New Roman" w:cs="Calibri"/>
          <w:color w:val="00000A"/>
          <w:sz w:val="24"/>
          <w:szCs w:val="24"/>
        </w:rPr>
        <w:t>)</w:t>
      </w:r>
      <w:r>
        <w:rPr>
          <w:rFonts w:ascii="Times New Roman" w:eastAsia="Calibri" w:hAnsi="Times New Roman" w:cs="Calibri"/>
          <w:color w:val="00000A"/>
          <w:sz w:val="24"/>
          <w:szCs w:val="24"/>
        </w:rPr>
        <w:t xml:space="preserve"> наличие </w:t>
      </w:r>
      <w:r w:rsidR="00707430" w:rsidRPr="00707430">
        <w:rPr>
          <w:rFonts w:ascii="Times New Roman" w:eastAsia="Calibri" w:hAnsi="Times New Roman" w:cs="Calibri"/>
          <w:color w:val="00000A"/>
          <w:sz w:val="24"/>
          <w:szCs w:val="24"/>
        </w:rPr>
        <w:t xml:space="preserve"> этикетк</w:t>
      </w:r>
      <w:r>
        <w:rPr>
          <w:rFonts w:ascii="Times New Roman" w:eastAsia="Calibri" w:hAnsi="Times New Roman" w:cs="Calibri"/>
          <w:color w:val="00000A"/>
          <w:sz w:val="24"/>
          <w:szCs w:val="24"/>
        </w:rPr>
        <w:t>и</w:t>
      </w:r>
      <w:r w:rsidR="009417E9">
        <w:rPr>
          <w:rFonts w:ascii="Times New Roman" w:eastAsia="Calibri" w:hAnsi="Times New Roman" w:cs="Calibri"/>
          <w:color w:val="00000A"/>
          <w:sz w:val="24"/>
          <w:szCs w:val="24"/>
        </w:rPr>
        <w:t xml:space="preserve"> (маркировки</w:t>
      </w:r>
      <w:r w:rsidR="00707430" w:rsidRPr="00707430">
        <w:rPr>
          <w:rFonts w:ascii="Times New Roman" w:eastAsia="Calibri" w:hAnsi="Times New Roman" w:cs="Calibri"/>
          <w:color w:val="00000A"/>
          <w:sz w:val="24"/>
          <w:szCs w:val="24"/>
        </w:rPr>
        <w:t>), информирующей пользователя об изготовителе, области применения продукции, о сроках и условиях применения и хранения, а также предупреждающей о мерах безопасности при эксплуатации продукции. При отсутствии необходимости принятия мер безопасности изготовитель указывает: «Соблюдения мер безопасности не требуется».</w:t>
      </w:r>
    </w:p>
    <w:p w:rsidR="00707430" w:rsidRPr="00707430" w:rsidRDefault="00707430" w:rsidP="00707430">
      <w:pPr>
        <w:spacing w:after="0" w:line="240" w:lineRule="auto"/>
        <w:jc w:val="center"/>
        <w:rPr>
          <w:rFonts w:ascii="Times New Roman" w:eastAsia="Calibri" w:hAnsi="Times New Roman" w:cs="Calibri"/>
          <w:b/>
          <w:color w:val="000000"/>
          <w:spacing w:val="2"/>
          <w:sz w:val="24"/>
          <w:szCs w:val="24"/>
          <w:u w:val="single"/>
          <w:shd w:val="clear" w:color="auto" w:fill="FFFFFF"/>
        </w:rPr>
      </w:pPr>
      <w:r w:rsidRPr="00707430">
        <w:rPr>
          <w:rFonts w:ascii="Times New Roman" w:eastAsia="Calibri" w:hAnsi="Times New Roman" w:cs="Calibri"/>
          <w:b/>
          <w:color w:val="000000"/>
          <w:spacing w:val="2"/>
          <w:sz w:val="24"/>
          <w:szCs w:val="24"/>
          <w:u w:val="single"/>
          <w:shd w:val="clear" w:color="auto" w:fill="FFFFFF"/>
        </w:rPr>
        <w:t>ПЕРЕЧЕНЬ</w:t>
      </w:r>
    </w:p>
    <w:p w:rsidR="00707430" w:rsidRPr="00707430" w:rsidRDefault="00707430" w:rsidP="00707430">
      <w:pPr>
        <w:spacing w:after="0" w:line="240" w:lineRule="auto"/>
        <w:jc w:val="center"/>
        <w:rPr>
          <w:rFonts w:ascii="Times New Roman" w:eastAsia="Calibri" w:hAnsi="Times New Roman" w:cs="Calibri"/>
          <w:b/>
          <w:color w:val="000000"/>
          <w:spacing w:val="2"/>
          <w:sz w:val="24"/>
          <w:szCs w:val="24"/>
          <w:u w:val="single"/>
          <w:shd w:val="clear" w:color="auto" w:fill="FFFFFF"/>
        </w:rPr>
      </w:pPr>
      <w:r w:rsidRPr="00707430">
        <w:rPr>
          <w:rFonts w:ascii="Times New Roman" w:eastAsia="Calibri" w:hAnsi="Times New Roman" w:cs="Calibri"/>
          <w:b/>
          <w:color w:val="000000"/>
          <w:spacing w:val="2"/>
          <w:sz w:val="24"/>
          <w:szCs w:val="24"/>
          <w:u w:val="single"/>
          <w:shd w:val="clear" w:color="auto" w:fill="FFFFFF"/>
        </w:rPr>
        <w:t>Медицинской техники и медицинской мебели</w:t>
      </w:r>
    </w:p>
    <w:p w:rsidR="00707430" w:rsidRPr="00707430" w:rsidRDefault="00707430" w:rsidP="00707430">
      <w:pPr>
        <w:spacing w:after="0" w:line="240" w:lineRule="auto"/>
        <w:rPr>
          <w:rFonts w:ascii="Times New Roman" w:eastAsia="Calibri" w:hAnsi="Times New Roman" w:cs="Times New Roman"/>
          <w:color w:val="00000A"/>
        </w:rPr>
      </w:pPr>
    </w:p>
    <w:tbl>
      <w:tblPr>
        <w:tblW w:w="10314" w:type="dxa"/>
        <w:tblLayout w:type="fixed"/>
        <w:tblLook w:val="04A0" w:firstRow="1" w:lastRow="0" w:firstColumn="1" w:lastColumn="0" w:noHBand="0" w:noVBand="1"/>
      </w:tblPr>
      <w:tblGrid>
        <w:gridCol w:w="534"/>
        <w:gridCol w:w="2126"/>
        <w:gridCol w:w="5245"/>
        <w:gridCol w:w="992"/>
        <w:gridCol w:w="1417"/>
      </w:tblGrid>
      <w:tr w:rsidR="00707430" w:rsidRPr="00707430" w:rsidTr="00160B08">
        <w:trPr>
          <w:trHeight w:val="450"/>
        </w:trPr>
        <w:tc>
          <w:tcPr>
            <w:tcW w:w="534"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707430" w:rsidRPr="00707430" w:rsidRDefault="00707430" w:rsidP="00707430">
            <w:pPr>
              <w:spacing w:after="0" w:line="240" w:lineRule="auto"/>
              <w:jc w:val="center"/>
              <w:rPr>
                <w:rFonts w:ascii="Times New Roman" w:eastAsia="SimSun" w:hAnsi="Times New Roman" w:cs="Times New Roman"/>
                <w:b/>
                <w:bCs/>
                <w:color w:val="00000A"/>
              </w:rPr>
            </w:pPr>
            <w:r w:rsidRPr="00707430">
              <w:rPr>
                <w:rFonts w:ascii="Times New Roman" w:eastAsia="SimSun" w:hAnsi="Times New Roman" w:cs="Times New Roman"/>
                <w:b/>
                <w:bCs/>
                <w:color w:val="00000A"/>
              </w:rPr>
              <w:t>№</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07430" w:rsidRPr="00707430" w:rsidRDefault="00707430" w:rsidP="00707430">
            <w:pPr>
              <w:spacing w:after="0" w:line="240" w:lineRule="auto"/>
              <w:jc w:val="center"/>
              <w:rPr>
                <w:rFonts w:ascii="Times New Roman" w:eastAsia="SimSun" w:hAnsi="Times New Roman" w:cs="Times New Roman"/>
                <w:b/>
                <w:bCs/>
                <w:color w:val="00000A"/>
              </w:rPr>
            </w:pPr>
            <w:r w:rsidRPr="00707430">
              <w:rPr>
                <w:rFonts w:ascii="Times New Roman" w:eastAsia="SimSun" w:hAnsi="Times New Roman" w:cs="Times New Roman"/>
                <w:b/>
                <w:bCs/>
                <w:color w:val="00000A"/>
              </w:rPr>
              <w:t xml:space="preserve">Наименование </w:t>
            </w:r>
          </w:p>
        </w:tc>
        <w:tc>
          <w:tcPr>
            <w:tcW w:w="5245"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07430" w:rsidRPr="00707430" w:rsidRDefault="00707430" w:rsidP="00707430">
            <w:pPr>
              <w:spacing w:after="0" w:line="240" w:lineRule="auto"/>
              <w:jc w:val="center"/>
              <w:rPr>
                <w:rFonts w:ascii="Times New Roman" w:eastAsia="SimSun" w:hAnsi="Times New Roman" w:cs="Times New Roman"/>
                <w:b/>
                <w:bCs/>
                <w:color w:val="00000A"/>
              </w:rPr>
            </w:pPr>
            <w:r w:rsidRPr="00707430">
              <w:rPr>
                <w:rFonts w:ascii="Times New Roman" w:eastAsia="SimSun" w:hAnsi="Times New Roman" w:cs="Times New Roman"/>
                <w:b/>
                <w:bCs/>
                <w:color w:val="00000A"/>
              </w:rPr>
              <w:t>Описание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07430" w:rsidRPr="00707430" w:rsidRDefault="00707430" w:rsidP="00707430">
            <w:pPr>
              <w:spacing w:after="0" w:line="240" w:lineRule="auto"/>
              <w:jc w:val="center"/>
              <w:rPr>
                <w:rFonts w:ascii="Times New Roman" w:eastAsia="SimSun" w:hAnsi="Times New Roman" w:cs="Times New Roman"/>
                <w:b/>
                <w:bCs/>
                <w:color w:val="00000A"/>
              </w:rPr>
            </w:pPr>
            <w:r w:rsidRPr="00707430">
              <w:rPr>
                <w:rFonts w:ascii="Times New Roman" w:eastAsia="SimSun" w:hAnsi="Times New Roman" w:cs="Times New Roman"/>
                <w:b/>
                <w:bCs/>
                <w:color w:val="00000A"/>
              </w:rPr>
              <w:t>Ед. изм.</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07430" w:rsidRPr="00707430" w:rsidRDefault="00707430" w:rsidP="00707430">
            <w:pPr>
              <w:spacing w:after="0" w:line="240" w:lineRule="auto"/>
              <w:jc w:val="center"/>
              <w:rPr>
                <w:rFonts w:ascii="Times New Roman" w:eastAsia="SimSun" w:hAnsi="Times New Roman" w:cs="Times New Roman"/>
                <w:b/>
                <w:bCs/>
                <w:color w:val="00000A"/>
              </w:rPr>
            </w:pPr>
            <w:r w:rsidRPr="00707430">
              <w:rPr>
                <w:rFonts w:ascii="Times New Roman" w:eastAsia="SimSun" w:hAnsi="Times New Roman" w:cs="Times New Roman"/>
                <w:b/>
                <w:bCs/>
                <w:color w:val="00000A"/>
              </w:rPr>
              <w:t>Количество</w:t>
            </w:r>
          </w:p>
        </w:tc>
      </w:tr>
      <w:tr w:rsidR="00707430" w:rsidRPr="00707430" w:rsidTr="00160B08">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07430" w:rsidRPr="00707430" w:rsidRDefault="00707430" w:rsidP="00707430">
            <w:pPr>
              <w:spacing w:after="0" w:line="240" w:lineRule="auto"/>
              <w:rPr>
                <w:rFonts w:ascii="Times New Roman" w:eastAsia="SimSun" w:hAnsi="Times New Roman" w:cs="Times New Roman"/>
                <w:b/>
                <w:bCs/>
                <w:color w:val="00000A"/>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07430" w:rsidRPr="00707430" w:rsidRDefault="00707430" w:rsidP="00707430">
            <w:pPr>
              <w:spacing w:after="0" w:line="240" w:lineRule="auto"/>
              <w:rPr>
                <w:rFonts w:ascii="Times New Roman" w:eastAsia="SimSun" w:hAnsi="Times New Roman" w:cs="Times New Roman"/>
                <w:b/>
                <w:bCs/>
                <w:color w:val="00000A"/>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07430" w:rsidRPr="00707430" w:rsidRDefault="00707430" w:rsidP="00707430">
            <w:pPr>
              <w:spacing w:after="0" w:line="240" w:lineRule="auto"/>
              <w:rPr>
                <w:rFonts w:ascii="Times New Roman" w:eastAsia="SimSun" w:hAnsi="Times New Roman" w:cs="Times New Roman"/>
                <w:b/>
                <w:bCs/>
                <w:color w:val="00000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07430" w:rsidRPr="00707430" w:rsidRDefault="00707430" w:rsidP="00707430">
            <w:pPr>
              <w:spacing w:after="0" w:line="240" w:lineRule="auto"/>
              <w:rPr>
                <w:rFonts w:ascii="Times New Roman" w:eastAsia="SimSun" w:hAnsi="Times New Roman" w:cs="Times New Roman"/>
                <w:b/>
                <w:bCs/>
                <w:color w:val="00000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430" w:rsidRPr="00707430" w:rsidRDefault="00707430" w:rsidP="00707430">
            <w:pPr>
              <w:spacing w:after="0" w:line="240" w:lineRule="auto"/>
              <w:rPr>
                <w:rFonts w:ascii="Times New Roman" w:eastAsia="SimSun" w:hAnsi="Times New Roman" w:cs="Times New Roman"/>
                <w:b/>
                <w:bCs/>
                <w:color w:val="00000A"/>
              </w:rPr>
            </w:pPr>
          </w:p>
        </w:tc>
      </w:tr>
      <w:tr w:rsidR="00707430" w:rsidRPr="00707430" w:rsidTr="00160B08">
        <w:trPr>
          <w:trHeight w:val="630"/>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707430" w:rsidRPr="00707430" w:rsidRDefault="00707430" w:rsidP="00707430">
            <w:pPr>
              <w:spacing w:after="0" w:line="240" w:lineRule="auto"/>
              <w:jc w:val="center"/>
              <w:rPr>
                <w:rFonts w:ascii="Times New Roman" w:eastAsia="SimSun" w:hAnsi="Times New Roman" w:cs="Times New Roman"/>
                <w:b/>
                <w:bCs/>
                <w:color w:val="00000A"/>
              </w:rPr>
            </w:pPr>
            <w:r w:rsidRPr="00707430">
              <w:rPr>
                <w:rFonts w:ascii="Times New Roman" w:eastAsia="SimSun" w:hAnsi="Times New Roman" w:cs="Times New Roman"/>
                <w:b/>
                <w:bCs/>
                <w:color w:val="00000A"/>
              </w:rPr>
              <w:lastRenderedPageBreak/>
              <w:t>1</w:t>
            </w:r>
          </w:p>
        </w:tc>
        <w:tc>
          <w:tcPr>
            <w:tcW w:w="2126" w:type="dxa"/>
            <w:tcBorders>
              <w:top w:val="nil"/>
              <w:left w:val="nil"/>
              <w:bottom w:val="single" w:sz="4" w:space="0" w:color="auto"/>
              <w:right w:val="single" w:sz="4" w:space="0" w:color="auto"/>
            </w:tcBorders>
            <w:shd w:val="clear" w:color="000000" w:fill="FFFFFF"/>
          </w:tcPr>
          <w:p w:rsidR="00707430" w:rsidRPr="00707430" w:rsidRDefault="00E049E1" w:rsidP="00707430">
            <w:pPr>
              <w:spacing w:after="0" w:line="240" w:lineRule="auto"/>
              <w:rPr>
                <w:rFonts w:ascii="Times New Roman" w:eastAsia="SimSun" w:hAnsi="Times New Roman" w:cs="Times New Roman"/>
                <w:color w:val="00000A"/>
              </w:rPr>
            </w:pPr>
            <w:r>
              <w:rPr>
                <w:rFonts w:ascii="Times New Roman" w:eastAsia="Calibri" w:hAnsi="Times New Roman" w:cs="Times New Roman"/>
                <w:color w:val="00000A"/>
              </w:rPr>
              <w:t xml:space="preserve">Автоматический гематологический анализатор </w:t>
            </w:r>
            <w:proofErr w:type="spellStart"/>
            <w:r>
              <w:rPr>
                <w:rFonts w:ascii="Times New Roman" w:eastAsia="Calibri" w:hAnsi="Times New Roman" w:cs="Times New Roman"/>
                <w:color w:val="00000A"/>
                <w:lang w:val="en-US"/>
              </w:rPr>
              <w:t>Sysmex</w:t>
            </w:r>
            <w:proofErr w:type="spellEnd"/>
            <w:r w:rsidRPr="00E049E1">
              <w:rPr>
                <w:rFonts w:ascii="Times New Roman" w:eastAsia="Calibri" w:hAnsi="Times New Roman" w:cs="Times New Roman"/>
                <w:color w:val="00000A"/>
              </w:rPr>
              <w:t xml:space="preserve"> </w:t>
            </w:r>
            <w:r>
              <w:rPr>
                <w:rFonts w:ascii="Times New Roman" w:eastAsia="Calibri" w:hAnsi="Times New Roman" w:cs="Times New Roman"/>
                <w:color w:val="00000A"/>
                <w:lang w:val="en-US"/>
              </w:rPr>
              <w:t>XP</w:t>
            </w:r>
            <w:r>
              <w:rPr>
                <w:rFonts w:ascii="Times New Roman" w:eastAsia="Calibri" w:hAnsi="Times New Roman" w:cs="Times New Roman"/>
                <w:color w:val="00000A"/>
              </w:rPr>
              <w:t xml:space="preserve">-300, производства </w:t>
            </w:r>
            <w:proofErr w:type="spellStart"/>
            <w:r>
              <w:rPr>
                <w:rFonts w:ascii="Times New Roman" w:eastAsia="Calibri" w:hAnsi="Times New Roman" w:cs="Times New Roman"/>
                <w:color w:val="00000A"/>
                <w:lang w:val="en-US"/>
              </w:rPr>
              <w:t>Sysmex</w:t>
            </w:r>
            <w:proofErr w:type="spellEnd"/>
            <w:r>
              <w:rPr>
                <w:rFonts w:ascii="Times New Roman" w:eastAsia="Calibri" w:hAnsi="Times New Roman" w:cs="Times New Roman"/>
                <w:color w:val="00000A"/>
              </w:rPr>
              <w:t xml:space="preserve"> </w:t>
            </w:r>
            <w:proofErr w:type="gramStart"/>
            <w:r>
              <w:rPr>
                <w:rFonts w:ascii="Times New Roman" w:eastAsia="Calibri" w:hAnsi="Times New Roman" w:cs="Times New Roman"/>
                <w:color w:val="00000A"/>
              </w:rPr>
              <w:t>С</w:t>
            </w:r>
            <w:proofErr w:type="spellStart"/>
            <w:proofErr w:type="gramEnd"/>
            <w:r>
              <w:rPr>
                <w:rFonts w:ascii="Times New Roman" w:eastAsia="Calibri" w:hAnsi="Times New Roman" w:cs="Times New Roman"/>
                <w:color w:val="00000A"/>
                <w:lang w:val="en-US"/>
              </w:rPr>
              <w:t>orp</w:t>
            </w:r>
            <w:proofErr w:type="spellEnd"/>
            <w:r w:rsidRPr="00E049E1">
              <w:rPr>
                <w:rFonts w:ascii="Times New Roman" w:eastAsia="Calibri" w:hAnsi="Times New Roman" w:cs="Times New Roman"/>
                <w:color w:val="00000A"/>
              </w:rPr>
              <w:t>.</w:t>
            </w:r>
            <w:r>
              <w:rPr>
                <w:rFonts w:ascii="Times New Roman" w:eastAsia="Calibri" w:hAnsi="Times New Roman" w:cs="Times New Roman"/>
                <w:color w:val="00000A"/>
                <w:lang w:val="kk-KZ"/>
              </w:rPr>
              <w:t xml:space="preserve">, </w:t>
            </w:r>
            <w:r>
              <w:rPr>
                <w:rFonts w:ascii="Times New Roman" w:eastAsia="Calibri" w:hAnsi="Times New Roman" w:cs="Times New Roman"/>
                <w:color w:val="00000A"/>
              </w:rPr>
              <w:t xml:space="preserve">Япония </w:t>
            </w:r>
          </w:p>
        </w:tc>
        <w:tc>
          <w:tcPr>
            <w:tcW w:w="5245" w:type="dxa"/>
            <w:tcBorders>
              <w:top w:val="nil"/>
              <w:left w:val="nil"/>
              <w:bottom w:val="single" w:sz="4" w:space="0" w:color="auto"/>
              <w:right w:val="single" w:sz="4" w:space="0" w:color="auto"/>
            </w:tcBorders>
            <w:shd w:val="clear" w:color="000000" w:fill="FFFFFF"/>
          </w:tcPr>
          <w:p w:rsidR="00707430" w:rsidRPr="00707430" w:rsidRDefault="00E049E1" w:rsidP="00707430">
            <w:pPr>
              <w:spacing w:after="0" w:line="240" w:lineRule="auto"/>
              <w:rPr>
                <w:rFonts w:ascii="Times New Roman" w:eastAsia="SimSun" w:hAnsi="Times New Roman" w:cs="Times New Roman"/>
                <w:color w:val="00000A"/>
              </w:rPr>
            </w:pPr>
            <w:proofErr w:type="spellStart"/>
            <w:r w:rsidRPr="006E04E9">
              <w:rPr>
                <w:rFonts w:ascii="Times New Roman" w:hAnsi="Times New Roman" w:cs="Times New Roman"/>
                <w:color w:val="333333"/>
                <w:shd w:val="clear" w:color="auto" w:fill="FFFFFF"/>
              </w:rPr>
              <w:t>Sysmex</w:t>
            </w:r>
            <w:proofErr w:type="spellEnd"/>
            <w:r w:rsidRPr="006E04E9">
              <w:rPr>
                <w:rFonts w:ascii="Times New Roman" w:hAnsi="Times New Roman" w:cs="Times New Roman"/>
                <w:color w:val="333333"/>
                <w:shd w:val="clear" w:color="auto" w:fill="FFFFFF"/>
              </w:rPr>
              <w:t xml:space="preserve"> XP 300 - автоматический гематологический анализатор, выполняющий общий анализа крови с дифференцировкой лейкоцитов на 3 </w:t>
            </w:r>
            <w:proofErr w:type="spellStart"/>
            <w:r w:rsidRPr="006E04E9">
              <w:rPr>
                <w:rFonts w:ascii="Times New Roman" w:hAnsi="Times New Roman" w:cs="Times New Roman"/>
                <w:color w:val="333333"/>
                <w:shd w:val="clear" w:color="auto" w:fill="FFFFFF"/>
              </w:rPr>
              <w:t>субпопуляции</w:t>
            </w:r>
            <w:proofErr w:type="spellEnd"/>
            <w:r w:rsidRPr="006E04E9">
              <w:rPr>
                <w:rFonts w:ascii="Times New Roman" w:hAnsi="Times New Roman" w:cs="Times New Roman"/>
                <w:color w:val="333333"/>
                <w:shd w:val="clear" w:color="auto" w:fill="FFFFFF"/>
              </w:rPr>
              <w:t>.</w:t>
            </w:r>
            <w:r w:rsidR="006E04E9" w:rsidRPr="006E04E9">
              <w:rPr>
                <w:rFonts w:ascii="Times New Roman" w:hAnsi="Times New Roman" w:cs="Times New Roman"/>
                <w:color w:val="333333"/>
                <w:shd w:val="clear" w:color="auto" w:fill="FFFFFF"/>
              </w:rPr>
              <w:t xml:space="preserve"> </w:t>
            </w:r>
            <w:r w:rsidRPr="006E04E9">
              <w:rPr>
                <w:rFonts w:ascii="Times New Roman" w:hAnsi="Times New Roman" w:cs="Times New Roman"/>
                <w:color w:val="333333"/>
                <w:shd w:val="clear" w:color="auto" w:fill="FFFFFF"/>
              </w:rPr>
              <w:t>Производительность 60 тестов в час</w:t>
            </w:r>
          </w:p>
        </w:tc>
        <w:tc>
          <w:tcPr>
            <w:tcW w:w="992" w:type="dxa"/>
            <w:tcBorders>
              <w:top w:val="nil"/>
              <w:left w:val="nil"/>
              <w:bottom w:val="single" w:sz="4" w:space="0" w:color="auto"/>
              <w:right w:val="single" w:sz="4" w:space="0" w:color="auto"/>
            </w:tcBorders>
            <w:shd w:val="clear" w:color="000000" w:fill="FFFFFF"/>
            <w:vAlign w:val="bottom"/>
          </w:tcPr>
          <w:p w:rsidR="00707430" w:rsidRPr="00707430" w:rsidRDefault="00707430" w:rsidP="009417E9">
            <w:pPr>
              <w:spacing w:after="0" w:line="240" w:lineRule="auto"/>
              <w:rPr>
                <w:rFonts w:ascii="Times New Roman" w:eastAsia="SimSun" w:hAnsi="Times New Roman" w:cs="Times New Roman"/>
                <w:color w:val="00000A"/>
              </w:rPr>
            </w:pPr>
            <w:r w:rsidRPr="00707430">
              <w:rPr>
                <w:rFonts w:ascii="Times New Roman" w:eastAsia="SimSun" w:hAnsi="Times New Roman" w:cs="Times New Roman"/>
                <w:color w:val="00000A"/>
              </w:rPr>
              <w:t>Шт.</w:t>
            </w:r>
          </w:p>
        </w:tc>
        <w:tc>
          <w:tcPr>
            <w:tcW w:w="1417" w:type="dxa"/>
            <w:tcBorders>
              <w:top w:val="nil"/>
              <w:left w:val="nil"/>
              <w:bottom w:val="single" w:sz="4" w:space="0" w:color="auto"/>
              <w:right w:val="single" w:sz="4" w:space="0" w:color="auto"/>
            </w:tcBorders>
            <w:shd w:val="clear" w:color="000000" w:fill="FFFFFF"/>
            <w:vAlign w:val="center"/>
          </w:tcPr>
          <w:p w:rsidR="00707430" w:rsidRPr="00707430" w:rsidRDefault="00707430" w:rsidP="00707430">
            <w:pPr>
              <w:spacing w:after="0" w:line="240" w:lineRule="auto"/>
              <w:jc w:val="center"/>
              <w:rPr>
                <w:rFonts w:ascii="Times New Roman" w:eastAsia="SimSun" w:hAnsi="Times New Roman" w:cs="Times New Roman"/>
                <w:color w:val="00000A"/>
              </w:rPr>
            </w:pPr>
            <w:r w:rsidRPr="00707430">
              <w:rPr>
                <w:rFonts w:ascii="Times New Roman" w:eastAsia="SimSun" w:hAnsi="Times New Roman" w:cs="Times New Roman"/>
                <w:color w:val="00000A"/>
              </w:rPr>
              <w:t>1</w:t>
            </w:r>
          </w:p>
        </w:tc>
      </w:tr>
    </w:tbl>
    <w:p w:rsidR="00FA439A" w:rsidRDefault="00FA439A" w:rsidP="00FA439A">
      <w:pPr>
        <w:pStyle w:val="Style1"/>
        <w:widowControl/>
        <w:spacing w:line="240" w:lineRule="auto"/>
        <w:ind w:left="5103"/>
        <w:jc w:val="right"/>
      </w:pPr>
    </w:p>
    <w:p w:rsidR="00FA439A" w:rsidRDefault="00FA439A" w:rsidP="00FA439A">
      <w:pPr>
        <w:pStyle w:val="Style1"/>
        <w:widowControl/>
        <w:spacing w:line="240" w:lineRule="auto"/>
        <w:ind w:left="5103"/>
        <w:jc w:val="right"/>
      </w:pPr>
    </w:p>
    <w:p w:rsidR="00FA439A" w:rsidRDefault="00FA439A" w:rsidP="00FA439A">
      <w:pPr>
        <w:pStyle w:val="Style1"/>
        <w:widowControl/>
        <w:spacing w:line="240" w:lineRule="auto"/>
        <w:ind w:left="5103"/>
        <w:jc w:val="right"/>
      </w:pPr>
    </w:p>
    <w:p w:rsidR="00FA439A" w:rsidRDefault="00FA439A" w:rsidP="00FA439A">
      <w:pPr>
        <w:pStyle w:val="Style1"/>
        <w:widowControl/>
        <w:spacing w:line="240" w:lineRule="auto"/>
        <w:ind w:left="5103"/>
        <w:jc w:val="right"/>
      </w:pPr>
    </w:p>
    <w:p w:rsidR="00FA439A" w:rsidRDefault="00FA439A" w:rsidP="00FA439A">
      <w:pPr>
        <w:pStyle w:val="Style1"/>
        <w:widowControl/>
        <w:spacing w:line="240" w:lineRule="auto"/>
        <w:ind w:left="5103"/>
        <w:jc w:val="right"/>
      </w:pPr>
    </w:p>
    <w:p w:rsidR="00FA439A" w:rsidRDefault="00FA439A" w:rsidP="00FA439A">
      <w:pPr>
        <w:pStyle w:val="Style1"/>
        <w:widowControl/>
        <w:spacing w:line="240" w:lineRule="auto"/>
        <w:ind w:left="5103"/>
        <w:jc w:val="right"/>
      </w:pPr>
    </w:p>
    <w:p w:rsidR="00D12C16" w:rsidRDefault="00D12C16" w:rsidP="00FA439A">
      <w:pPr>
        <w:pStyle w:val="Style1"/>
        <w:widowControl/>
        <w:spacing w:line="240" w:lineRule="auto"/>
        <w:ind w:left="5103"/>
        <w:jc w:val="right"/>
      </w:pPr>
    </w:p>
    <w:p w:rsidR="00D12C16" w:rsidRDefault="00D12C16" w:rsidP="00FA439A">
      <w:pPr>
        <w:pStyle w:val="Style1"/>
        <w:widowControl/>
        <w:spacing w:line="240" w:lineRule="auto"/>
        <w:ind w:left="5103"/>
        <w:jc w:val="right"/>
      </w:pPr>
    </w:p>
    <w:p w:rsidR="00FA439A" w:rsidRDefault="00FA439A" w:rsidP="00FA439A">
      <w:pPr>
        <w:pStyle w:val="Style1"/>
        <w:widowControl/>
        <w:spacing w:line="240" w:lineRule="auto"/>
        <w:ind w:left="5103"/>
        <w:jc w:val="right"/>
      </w:pPr>
    </w:p>
    <w:p w:rsidR="00FA439A" w:rsidRDefault="00FA439A" w:rsidP="00FA439A">
      <w:pPr>
        <w:pStyle w:val="Style1"/>
        <w:widowControl/>
        <w:spacing w:line="240" w:lineRule="auto"/>
        <w:ind w:left="5103"/>
        <w:jc w:val="left"/>
      </w:pPr>
    </w:p>
    <w:p w:rsidR="00FA439A" w:rsidRDefault="00054F34" w:rsidP="006E04E9">
      <w:pPr>
        <w:pStyle w:val="Style1"/>
        <w:widowControl/>
        <w:spacing w:line="240" w:lineRule="auto"/>
        <w:ind w:left="5103"/>
        <w:jc w:val="left"/>
      </w:pPr>
      <w:r w:rsidRPr="00FA439A">
        <w:t>Приложение №</w:t>
      </w:r>
      <w:r w:rsidR="00A52D01" w:rsidRPr="00FA439A">
        <w:t>2</w:t>
      </w:r>
      <w:r w:rsidRPr="00FA439A">
        <w:t xml:space="preserve"> </w:t>
      </w:r>
    </w:p>
    <w:p w:rsidR="006E04E9" w:rsidRPr="00FA439A" w:rsidRDefault="006E04E9" w:rsidP="006E04E9">
      <w:pPr>
        <w:pStyle w:val="Style1"/>
        <w:widowControl/>
        <w:spacing w:line="240" w:lineRule="auto"/>
        <w:ind w:left="5103"/>
        <w:jc w:val="left"/>
        <w:rPr>
          <w:rStyle w:val="FontStyle73"/>
          <w:sz w:val="24"/>
          <w:szCs w:val="24"/>
        </w:rPr>
      </w:pPr>
      <w:r>
        <w:rPr>
          <w:rStyle w:val="FontStyle73"/>
          <w:sz w:val="24"/>
          <w:szCs w:val="24"/>
        </w:rPr>
        <w:t xml:space="preserve">к </w:t>
      </w:r>
      <w:r w:rsidRPr="00FA439A">
        <w:rPr>
          <w:rStyle w:val="FontStyle73"/>
          <w:sz w:val="24"/>
          <w:szCs w:val="24"/>
        </w:rPr>
        <w:t xml:space="preserve">документации по </w:t>
      </w:r>
      <w:r>
        <w:rPr>
          <w:rStyle w:val="FontStyle73"/>
          <w:sz w:val="24"/>
          <w:szCs w:val="24"/>
        </w:rPr>
        <w:t xml:space="preserve">запросу ценовых предложений  </w:t>
      </w:r>
      <w:r w:rsidRPr="00FA439A">
        <w:rPr>
          <w:rStyle w:val="FontStyle73"/>
          <w:sz w:val="24"/>
          <w:szCs w:val="24"/>
        </w:rPr>
        <w:t xml:space="preserve"> </w:t>
      </w:r>
    </w:p>
    <w:p w:rsidR="00D54C23" w:rsidRPr="00FA439A" w:rsidRDefault="00D54C23" w:rsidP="00FA439A">
      <w:pPr>
        <w:spacing w:after="0" w:line="240" w:lineRule="auto"/>
        <w:rPr>
          <w:rFonts w:ascii="Times New Roman" w:hAnsi="Times New Roman" w:cs="Times New Roman"/>
          <w:sz w:val="24"/>
          <w:szCs w:val="24"/>
        </w:rPr>
      </w:pPr>
    </w:p>
    <w:p w:rsidR="0000690C" w:rsidRPr="0000690C" w:rsidRDefault="0000690C" w:rsidP="0000690C">
      <w:pPr>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Типовой договор поставки товара</w:t>
      </w:r>
    </w:p>
    <w:p w:rsidR="0000690C" w:rsidRPr="0000690C" w:rsidRDefault="0000690C" w:rsidP="0000690C">
      <w:pPr>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 xml:space="preserve">№ </w:t>
      </w:r>
    </w:p>
    <w:p w:rsidR="0000690C" w:rsidRPr="0000690C" w:rsidRDefault="0000690C" w:rsidP="0000690C">
      <w:pPr>
        <w:spacing w:after="0" w:line="240" w:lineRule="auto"/>
        <w:jc w:val="both"/>
        <w:rPr>
          <w:rFonts w:ascii="Times New Roman" w:eastAsia="Times New Roman" w:hAnsi="Times New Roman" w:cs="Times New Roman"/>
          <w:i/>
          <w:lang w:eastAsia="ru-RU"/>
        </w:rPr>
      </w:pPr>
      <w:r w:rsidRPr="0000690C">
        <w:rPr>
          <w:rFonts w:ascii="Times New Roman" w:eastAsia="Times New Roman" w:hAnsi="Times New Roman" w:cs="Times New Roman"/>
          <w:i/>
          <w:lang w:eastAsia="ru-RU"/>
        </w:rPr>
        <w:t xml:space="preserve">г. </w:t>
      </w:r>
      <w:r w:rsidRPr="0000690C">
        <w:rPr>
          <w:rFonts w:ascii="Times New Roman" w:eastAsia="Times New Roman" w:hAnsi="Times New Roman" w:cs="Times New Roman"/>
          <w:i/>
          <w:lang w:val="kk-KZ" w:eastAsia="ru-RU"/>
        </w:rPr>
        <w:t>Жанаозен</w:t>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r>
      <w:r w:rsidRPr="0000690C">
        <w:rPr>
          <w:rFonts w:ascii="Times New Roman" w:eastAsia="Times New Roman" w:hAnsi="Times New Roman" w:cs="Times New Roman"/>
          <w:i/>
          <w:lang w:eastAsia="ru-RU"/>
        </w:rPr>
        <w:tab/>
        <w:t xml:space="preserve"> «___»_________ 2020 год</w:t>
      </w:r>
    </w:p>
    <w:p w:rsidR="0000690C" w:rsidRPr="0000690C" w:rsidRDefault="0000690C" w:rsidP="0000690C">
      <w:pPr>
        <w:spacing w:after="0" w:line="240" w:lineRule="auto"/>
        <w:jc w:val="both"/>
        <w:rPr>
          <w:rFonts w:ascii="Times New Roman" w:eastAsia="Times New Roman" w:hAnsi="Times New Roman" w:cs="Times New Roman"/>
          <w:i/>
          <w:snapToGrid w:val="0"/>
          <w:lang w:eastAsia="ru-RU"/>
        </w:rPr>
      </w:pPr>
    </w:p>
    <w:p w:rsidR="0000690C" w:rsidRPr="0000690C" w:rsidRDefault="0000690C" w:rsidP="0000690C">
      <w:pPr>
        <w:spacing w:after="0" w:line="240" w:lineRule="auto"/>
        <w:ind w:firstLine="720"/>
        <w:jc w:val="both"/>
        <w:rPr>
          <w:rFonts w:ascii="Times New Roman" w:eastAsia="Times New Roman" w:hAnsi="Times New Roman" w:cs="Times New Roman"/>
          <w:b/>
          <w:sz w:val="24"/>
          <w:szCs w:val="24"/>
          <w:lang w:eastAsia="ru-RU"/>
        </w:rPr>
      </w:pPr>
      <w:r w:rsidRPr="0000690C">
        <w:rPr>
          <w:rFonts w:ascii="Times New Roman" w:eastAsia="Times New Roman" w:hAnsi="Times New Roman" w:cs="Times New Roman"/>
          <w:b/>
          <w:sz w:val="24"/>
          <w:szCs w:val="24"/>
          <w:lang w:eastAsia="ru-RU"/>
        </w:rPr>
        <w:t>ТОО «</w:t>
      </w:r>
      <w:proofErr w:type="spellStart"/>
      <w:r w:rsidRPr="0000690C">
        <w:rPr>
          <w:rFonts w:ascii="Times New Roman" w:eastAsia="Times New Roman" w:hAnsi="Times New Roman" w:cs="Times New Roman"/>
          <w:b/>
          <w:sz w:val="24"/>
          <w:szCs w:val="24"/>
          <w:lang w:eastAsia="ru-RU"/>
        </w:rPr>
        <w:t>Медикер</w:t>
      </w:r>
      <w:proofErr w:type="spellEnd"/>
      <w:r w:rsidRPr="0000690C">
        <w:rPr>
          <w:rFonts w:ascii="Times New Roman" w:eastAsia="Times New Roman" w:hAnsi="Times New Roman" w:cs="Times New Roman"/>
          <w:b/>
          <w:sz w:val="24"/>
          <w:szCs w:val="24"/>
          <w:lang w:eastAsia="ru-RU"/>
        </w:rPr>
        <w:t xml:space="preserve"> Плюс», </w:t>
      </w:r>
      <w:r w:rsidRPr="0000690C">
        <w:rPr>
          <w:rFonts w:ascii="Times New Roman" w:eastAsia="Times New Roman" w:hAnsi="Times New Roman" w:cs="Times New Roman"/>
          <w:sz w:val="24"/>
          <w:szCs w:val="24"/>
          <w:lang w:eastAsia="ru-RU"/>
        </w:rPr>
        <w:t>именуемое в дальнейшем</w:t>
      </w:r>
      <w:r w:rsidRPr="0000690C">
        <w:rPr>
          <w:rFonts w:ascii="Times New Roman" w:eastAsia="Times New Roman" w:hAnsi="Times New Roman" w:cs="Times New Roman"/>
          <w:b/>
          <w:sz w:val="24"/>
          <w:szCs w:val="24"/>
          <w:lang w:eastAsia="ru-RU"/>
        </w:rPr>
        <w:t xml:space="preserve"> «Заказчик»</w:t>
      </w:r>
      <w:r w:rsidRPr="0000690C">
        <w:rPr>
          <w:rFonts w:ascii="Times New Roman" w:eastAsia="Times New Roman" w:hAnsi="Times New Roman" w:cs="Times New Roman"/>
          <w:sz w:val="24"/>
          <w:szCs w:val="24"/>
          <w:lang w:eastAsia="ru-RU"/>
        </w:rPr>
        <w:t xml:space="preserve">, в лице директора </w:t>
      </w:r>
      <w:proofErr w:type="spellStart"/>
      <w:r w:rsidRPr="0000690C">
        <w:rPr>
          <w:rFonts w:ascii="Times New Roman" w:eastAsia="Times New Roman" w:hAnsi="Times New Roman" w:cs="Times New Roman"/>
          <w:sz w:val="24"/>
          <w:szCs w:val="24"/>
          <w:lang w:eastAsia="ru-RU"/>
        </w:rPr>
        <w:t>Джетмековой</w:t>
      </w:r>
      <w:proofErr w:type="spellEnd"/>
      <w:r w:rsidRPr="0000690C">
        <w:rPr>
          <w:rFonts w:ascii="Times New Roman" w:eastAsia="Times New Roman" w:hAnsi="Times New Roman" w:cs="Times New Roman"/>
          <w:sz w:val="24"/>
          <w:szCs w:val="24"/>
          <w:lang w:eastAsia="ru-RU"/>
        </w:rPr>
        <w:t xml:space="preserve"> Б.К., действующего на основании Устава, с одной стороны, и</w:t>
      </w:r>
      <w:r w:rsidRPr="0000690C">
        <w:rPr>
          <w:rFonts w:ascii="Times New Roman" w:eastAsia="Times New Roman" w:hAnsi="Times New Roman" w:cs="Times New Roman"/>
          <w:b/>
          <w:sz w:val="24"/>
          <w:szCs w:val="24"/>
          <w:lang w:eastAsia="ru-RU"/>
        </w:rPr>
        <w:t xml:space="preserve">, </w:t>
      </w:r>
    </w:p>
    <w:p w:rsidR="0000690C" w:rsidRPr="0000690C" w:rsidRDefault="0000690C" w:rsidP="0000690C">
      <w:pPr>
        <w:spacing w:after="0" w:line="240" w:lineRule="auto"/>
        <w:ind w:firstLine="720"/>
        <w:jc w:val="both"/>
        <w:rPr>
          <w:rFonts w:ascii="Times New Roman" w:eastAsia="Times New Roman" w:hAnsi="Times New Roman" w:cs="Times New Roman"/>
          <w:lang w:eastAsia="ru-RU"/>
        </w:rPr>
      </w:pPr>
      <w:proofErr w:type="gramStart"/>
      <w:r w:rsidRPr="0000690C">
        <w:rPr>
          <w:rFonts w:ascii="Times New Roman" w:eastAsia="Times New Roman" w:hAnsi="Times New Roman" w:cs="Times New Roman"/>
          <w:b/>
          <w:sz w:val="24"/>
          <w:szCs w:val="24"/>
          <w:lang w:eastAsia="ru-RU"/>
        </w:rPr>
        <w:t>ТОО «</w:t>
      </w:r>
      <w:r w:rsidRPr="0000690C">
        <w:rPr>
          <w:rFonts w:ascii="Times New Roman" w:eastAsia="Times New Roman" w:hAnsi="Times New Roman" w:cs="Times New Roman"/>
          <w:b/>
          <w:sz w:val="24"/>
          <w:szCs w:val="24"/>
          <w:lang w:val="kk-KZ" w:eastAsia="ru-RU"/>
        </w:rPr>
        <w:t>___________</w:t>
      </w:r>
      <w:r w:rsidRPr="0000690C">
        <w:rPr>
          <w:rFonts w:ascii="Times New Roman" w:eastAsia="Times New Roman" w:hAnsi="Times New Roman" w:cs="Times New Roman"/>
          <w:b/>
          <w:sz w:val="24"/>
          <w:szCs w:val="24"/>
          <w:lang w:eastAsia="ru-RU"/>
        </w:rPr>
        <w:t>»</w:t>
      </w:r>
      <w:r w:rsidRPr="0000690C">
        <w:rPr>
          <w:rFonts w:ascii="Times New Roman" w:eastAsia="Times New Roman" w:hAnsi="Times New Roman" w:cs="Times New Roman"/>
          <w:sz w:val="24"/>
          <w:szCs w:val="24"/>
          <w:lang w:eastAsia="ru-RU"/>
        </w:rPr>
        <w:t xml:space="preserve"> именуемое в дальнейшем «</w:t>
      </w:r>
      <w:r w:rsidRPr="0000690C">
        <w:rPr>
          <w:rFonts w:ascii="Times New Roman" w:eastAsia="Times New Roman" w:hAnsi="Times New Roman" w:cs="Times New Roman"/>
          <w:b/>
          <w:sz w:val="24"/>
          <w:szCs w:val="24"/>
          <w:lang w:eastAsia="ru-RU"/>
        </w:rPr>
        <w:t>Поставщик»</w:t>
      </w:r>
      <w:r w:rsidRPr="0000690C">
        <w:rPr>
          <w:rFonts w:ascii="Times New Roman" w:eastAsia="Times New Roman" w:hAnsi="Times New Roman" w:cs="Times New Roman"/>
          <w:sz w:val="24"/>
          <w:szCs w:val="24"/>
          <w:lang w:eastAsia="ru-RU"/>
        </w:rPr>
        <w:t xml:space="preserve">, в лице Директора </w:t>
      </w:r>
      <w:r w:rsidRPr="0000690C">
        <w:rPr>
          <w:rFonts w:ascii="Times New Roman" w:eastAsia="Calibri" w:hAnsi="Times New Roman" w:cs="Times New Roman"/>
          <w:bCs/>
          <w:color w:val="00000A"/>
          <w:sz w:val="24"/>
          <w:szCs w:val="24"/>
        </w:rPr>
        <w:t xml:space="preserve">______________., </w:t>
      </w:r>
      <w:r w:rsidRPr="0000690C">
        <w:rPr>
          <w:rFonts w:ascii="Times New Roman" w:eastAsia="Times New Roman" w:hAnsi="Times New Roman" w:cs="Times New Roman"/>
          <w:sz w:val="24"/>
          <w:szCs w:val="24"/>
          <w:lang w:eastAsia="ru-RU"/>
        </w:rPr>
        <w:t>действующей на основании Устава</w:t>
      </w:r>
      <w:r w:rsidRPr="0000690C">
        <w:rPr>
          <w:rFonts w:ascii="Times New Roman" w:eastAsia="Times New Roman" w:hAnsi="Times New Roman" w:cs="Times New Roman"/>
          <w:i/>
          <w:sz w:val="24"/>
          <w:szCs w:val="24"/>
          <w:lang w:eastAsia="ru-RU"/>
        </w:rPr>
        <w:t xml:space="preserve">, </w:t>
      </w:r>
      <w:r w:rsidRPr="0000690C">
        <w:rPr>
          <w:rFonts w:ascii="Times New Roman" w:eastAsia="Times New Roman" w:hAnsi="Times New Roman" w:cs="Times New Roman"/>
          <w:snapToGrid w:val="0"/>
          <w:sz w:val="24"/>
          <w:szCs w:val="24"/>
          <w:lang w:eastAsia="ru-RU"/>
        </w:rPr>
        <w:t>с другой стороны, совместно именуемые «Стороны</w:t>
      </w:r>
      <w:r w:rsidRPr="0000690C">
        <w:rPr>
          <w:rFonts w:ascii="Times New Roman" w:eastAsia="Times New Roman" w:hAnsi="Times New Roman" w:cs="Times New Roman"/>
          <w:snapToGrid w:val="0"/>
          <w:lang w:eastAsia="ru-RU"/>
        </w:rPr>
        <w:t xml:space="preserve">», </w:t>
      </w:r>
      <w:r w:rsidRPr="0000690C">
        <w:rPr>
          <w:rFonts w:ascii="Times New Roman" w:eastAsia="Times New Roman" w:hAnsi="Times New Roman" w:cs="Times New Roman"/>
          <w:sz w:val="24"/>
          <w:szCs w:val="24"/>
          <w:lang w:eastAsia="ru-RU"/>
        </w:rPr>
        <w:t>а по отдельности «Сторона»</w:t>
      </w:r>
      <w:r w:rsidRPr="0000690C">
        <w:rPr>
          <w:rFonts w:ascii="Times New Roman" w:eastAsia="Times New Roman" w:hAnsi="Times New Roman" w:cs="Times New Roman"/>
          <w:lang w:val="kk-KZ" w:eastAsia="ru-RU"/>
        </w:rPr>
        <w:t>,</w:t>
      </w:r>
      <w:r w:rsidRPr="0000690C">
        <w:rPr>
          <w:rFonts w:ascii="Times New Roman" w:eastAsia="Times New Roman" w:hAnsi="Times New Roman" w:cs="Times New Roman"/>
          <w:snapToGrid w:val="0"/>
          <w:lang w:eastAsia="ru-RU"/>
        </w:rPr>
        <w:t xml:space="preserve"> заключили настоящий договор поставки товара (далее - Договор) о нижеследующем:</w:t>
      </w:r>
      <w:proofErr w:type="gramEnd"/>
    </w:p>
    <w:p w:rsidR="0000690C" w:rsidRPr="0000690C" w:rsidRDefault="0000690C" w:rsidP="0000690C">
      <w:pPr>
        <w:spacing w:after="0" w:line="240" w:lineRule="auto"/>
        <w:jc w:val="both"/>
        <w:rPr>
          <w:rFonts w:ascii="Times New Roman" w:eastAsia="Times New Roman" w:hAnsi="Times New Roman" w:cs="Times New Roman"/>
          <w:snapToGrid w:val="0"/>
          <w:lang w:eastAsia="ru-RU"/>
        </w:rPr>
      </w:pPr>
    </w:p>
    <w:p w:rsidR="0000690C" w:rsidRPr="0000690C" w:rsidRDefault="0000690C" w:rsidP="0000690C">
      <w:pPr>
        <w:numPr>
          <w:ilvl w:val="0"/>
          <w:numId w:val="19"/>
        </w:numPr>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ПРЕДМЕТ ДОГОВОРА</w:t>
      </w:r>
    </w:p>
    <w:p w:rsidR="0000690C" w:rsidRPr="0000690C" w:rsidRDefault="0000690C" w:rsidP="0000690C">
      <w:pPr>
        <w:numPr>
          <w:ilvl w:val="1"/>
          <w:numId w:val="19"/>
        </w:numPr>
        <w:tabs>
          <w:tab w:val="clear" w:pos="45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Поставщик обязуется поставить и передать в собственность, а Заказчик принять и оплатить товар в количестве, качестве, ассортименте в соответствии с требованиями Технической спецификации (далее - Товар) на условиях настоящего Договора.</w:t>
      </w:r>
    </w:p>
    <w:p w:rsidR="0000690C" w:rsidRPr="0000690C" w:rsidRDefault="0000690C" w:rsidP="0000690C">
      <w:pPr>
        <w:numPr>
          <w:ilvl w:val="1"/>
          <w:numId w:val="19"/>
        </w:numPr>
        <w:tabs>
          <w:tab w:val="clear" w:pos="45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Наименование и перечень Товара, его ассортимент, количество, требования по качеству, условия поставки, оплаты, гарантии, страна производителя, информация о разрешительном документе, подтверждающим право на реализацию (поставку и транспортировку), а также сертификат соответствия - оговаривается специально Сторонами в соответствующем приложении (дале</w:t>
      </w:r>
      <w:proofErr w:type="gramStart"/>
      <w:r w:rsidRPr="0000690C">
        <w:rPr>
          <w:rFonts w:ascii="Times New Roman" w:eastAsia="Times New Roman" w:hAnsi="Times New Roman" w:cs="Times New Roman"/>
          <w:lang w:eastAsia="ru-RU"/>
        </w:rPr>
        <w:t>е-</w:t>
      </w:r>
      <w:proofErr w:type="gramEnd"/>
      <w:r w:rsidRPr="0000690C">
        <w:rPr>
          <w:rFonts w:ascii="Times New Roman" w:eastAsia="Times New Roman" w:hAnsi="Times New Roman" w:cs="Times New Roman"/>
          <w:lang w:eastAsia="ru-RU"/>
        </w:rPr>
        <w:t xml:space="preserve"> Техническая спецификация) к настоящему договору.</w:t>
      </w:r>
    </w:p>
    <w:p w:rsidR="0000690C" w:rsidRPr="0000690C" w:rsidRDefault="0000690C" w:rsidP="0000690C">
      <w:pPr>
        <w:spacing w:after="0" w:line="240" w:lineRule="auto"/>
        <w:ind w:left="1170"/>
        <w:rPr>
          <w:rFonts w:ascii="Times New Roman" w:eastAsia="Times New Roman" w:hAnsi="Times New Roman" w:cs="Times New Roman"/>
          <w:lang w:eastAsia="ru-RU"/>
        </w:rPr>
      </w:pPr>
    </w:p>
    <w:p w:rsidR="0000690C" w:rsidRPr="0000690C" w:rsidRDefault="0000690C" w:rsidP="0000690C">
      <w:pPr>
        <w:numPr>
          <w:ilvl w:val="0"/>
          <w:numId w:val="20"/>
        </w:numPr>
        <w:tabs>
          <w:tab w:val="left" w:pos="792"/>
        </w:tabs>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ЦЕНА И УСЛОВИЯ ОПЛАТЫ</w:t>
      </w:r>
    </w:p>
    <w:p w:rsidR="0000690C" w:rsidRPr="0000690C" w:rsidRDefault="0000690C" w:rsidP="0000690C">
      <w:pPr>
        <w:numPr>
          <w:ilvl w:val="1"/>
          <w:numId w:val="20"/>
        </w:numPr>
        <w:tabs>
          <w:tab w:val="num" w:pos="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Общая сумма договора равна общей сумме всех подписанных Сторонами приложений (Технических спецификаций) к настоящему договору и складывается из стоимости поставленного и принятого Товара. </w:t>
      </w:r>
      <w:proofErr w:type="gramStart"/>
      <w:r w:rsidRPr="0000690C">
        <w:rPr>
          <w:rFonts w:ascii="Times New Roman" w:eastAsia="Times New Roman" w:hAnsi="Times New Roman" w:cs="Times New Roman"/>
          <w:lang w:eastAsia="ru-RU"/>
        </w:rPr>
        <w:t xml:space="preserve">При этом стоимость Товара, если иное не указано в Технической спецификации, включает в себя стоимость упаковки и маркировки, расходы по транспортировке Товара до места назначения, таможенные пошлины и сборы, уплачиваемые при импорте Товара на территорию Республики Казахстан, </w:t>
      </w:r>
      <w:r w:rsidRPr="0000690C">
        <w:rPr>
          <w:rFonts w:ascii="Times New Roman" w:eastAsia="Times New Roman" w:hAnsi="Times New Roman" w:cs="Times New Roman"/>
          <w:color w:val="000000"/>
          <w:lang w:eastAsia="ru-RU"/>
        </w:rPr>
        <w:t>монтажные и пусконаладочные работы (инсталляция), а также</w:t>
      </w:r>
      <w:r w:rsidRPr="0000690C">
        <w:rPr>
          <w:rFonts w:ascii="Times New Roman" w:eastAsia="Times New Roman" w:hAnsi="Times New Roman" w:cs="Times New Roman"/>
          <w:lang w:eastAsia="ru-RU"/>
        </w:rPr>
        <w:t xml:space="preserve"> обучение персонала конечного пользователя по эксплуатации Товара и иные расходы по поставке Товара.</w:t>
      </w:r>
      <w:proofErr w:type="gramEnd"/>
    </w:p>
    <w:p w:rsidR="0000690C" w:rsidRPr="0000690C" w:rsidRDefault="0000690C" w:rsidP="0000690C">
      <w:pPr>
        <w:numPr>
          <w:ilvl w:val="1"/>
          <w:numId w:val="20"/>
        </w:numPr>
        <w:tabs>
          <w:tab w:val="num" w:pos="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Оплата Товара производится в национальной валюте – тенге, безналичным способом на расчётный счёт Поставщика по банковским реквизитам, указанным в настоящем договоре.</w:t>
      </w:r>
    </w:p>
    <w:p w:rsidR="0000690C" w:rsidRPr="0000690C" w:rsidRDefault="0000690C" w:rsidP="0000690C">
      <w:pPr>
        <w:numPr>
          <w:ilvl w:val="1"/>
          <w:numId w:val="20"/>
        </w:numPr>
        <w:tabs>
          <w:tab w:val="num" w:pos="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Условия и порядок оплаты оговаривается Сторонами в соответствующей Технической спецификации.</w:t>
      </w:r>
    </w:p>
    <w:p w:rsidR="0000690C" w:rsidRPr="0000690C" w:rsidRDefault="0000690C" w:rsidP="0000690C">
      <w:pPr>
        <w:numPr>
          <w:ilvl w:val="1"/>
          <w:numId w:val="20"/>
        </w:numPr>
        <w:tabs>
          <w:tab w:val="num" w:pos="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Изменение цены в сторону увеличения в одностороннем порядке не допускается до окончания срока действия договора.</w:t>
      </w:r>
    </w:p>
    <w:p w:rsidR="0000690C" w:rsidRPr="0000690C" w:rsidRDefault="0000690C" w:rsidP="0000690C">
      <w:pPr>
        <w:numPr>
          <w:ilvl w:val="1"/>
          <w:numId w:val="20"/>
        </w:numPr>
        <w:tabs>
          <w:tab w:val="num" w:pos="0"/>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Стороны подтверждают, что имеют необходимые разрешения для надлежащего исполнения настоящего Договора, а поставляемый Товар разрешен к применению в Республике Казахстан.</w:t>
      </w:r>
    </w:p>
    <w:p w:rsidR="0000690C" w:rsidRPr="0000690C" w:rsidRDefault="0000690C" w:rsidP="0000690C">
      <w:pPr>
        <w:spacing w:after="0" w:line="240" w:lineRule="auto"/>
        <w:jc w:val="both"/>
        <w:rPr>
          <w:rFonts w:ascii="Times New Roman" w:eastAsia="Times New Roman" w:hAnsi="Times New Roman" w:cs="Times New Roman"/>
          <w:lang w:eastAsia="ru-RU"/>
        </w:rPr>
      </w:pPr>
    </w:p>
    <w:p w:rsidR="0000690C" w:rsidRPr="0000690C" w:rsidRDefault="0000690C" w:rsidP="0000690C">
      <w:pPr>
        <w:numPr>
          <w:ilvl w:val="0"/>
          <w:numId w:val="20"/>
        </w:numPr>
        <w:autoSpaceDE w:val="0"/>
        <w:autoSpaceDN w:val="0"/>
        <w:adjustRightInd w:val="0"/>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lastRenderedPageBreak/>
        <w:t>ОБЯЗАННОСТИ СТОРОН</w:t>
      </w:r>
    </w:p>
    <w:p w:rsidR="0000690C" w:rsidRPr="0000690C" w:rsidRDefault="0000690C" w:rsidP="0000690C">
      <w:pPr>
        <w:numPr>
          <w:ilvl w:val="1"/>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00690C">
        <w:rPr>
          <w:rFonts w:ascii="Times New Roman" w:eastAsia="Times New Roman" w:hAnsi="Times New Roman" w:cs="Times New Roman"/>
          <w:b/>
          <w:color w:val="000000"/>
          <w:lang w:eastAsia="ru-RU"/>
        </w:rPr>
        <w:t>Поставщик обязуется:</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 xml:space="preserve">поставить и передать Товар надлежащего качества, в должном упакованном виде, в сроки и в месте, согласованном Сторонами в соответствующей Технической спецификации, </w:t>
      </w:r>
      <w:r w:rsidRPr="0000690C">
        <w:rPr>
          <w:rFonts w:ascii="Times New Roman" w:eastAsia="Times New Roman" w:hAnsi="Times New Roman" w:cs="Times New Roman"/>
          <w:lang w:eastAsia="ru-RU"/>
        </w:rPr>
        <w:t>по Акту приема-передачи Товара;</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 xml:space="preserve">передать Товар Заказчику </w:t>
      </w:r>
      <w:proofErr w:type="gramStart"/>
      <w:r w:rsidRPr="0000690C">
        <w:rPr>
          <w:rFonts w:ascii="Times New Roman" w:eastAsia="Times New Roman" w:hAnsi="Times New Roman" w:cs="Times New Roman"/>
          <w:color w:val="000000"/>
          <w:lang w:eastAsia="ru-RU"/>
        </w:rPr>
        <w:t>освобожденным</w:t>
      </w:r>
      <w:proofErr w:type="gramEnd"/>
      <w:r w:rsidRPr="0000690C">
        <w:rPr>
          <w:rFonts w:ascii="Times New Roman" w:eastAsia="Times New Roman" w:hAnsi="Times New Roman" w:cs="Times New Roman"/>
          <w:color w:val="000000"/>
          <w:lang w:eastAsia="ru-RU"/>
        </w:rPr>
        <w:t xml:space="preserve"> от прав третьих лиц;</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по согласованию с Заказчиком осуществить монтажные и пусконаладочные работы (инсталляция), в случае если такие работы предусмотрены соответствующей Технической спецификацией и/или входят в стоимость Товара;</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lang w:eastAsia="ru-RU"/>
        </w:rPr>
        <w:t>обеспечивать поставку Товара в соответствии с законодательством Республики Казахстан, в том числе регламентирующими документами по безопасности и охране труда, охране окружающей среды и рациональному использованию природных ресурсов;</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соблюдать правила безопасности и охраны труда, охраны окружающей среды на территории Заказчика, установленные законодательством РК и непосредственно Заказчиком, при этом Поставщик самостоятельно заблаговременно запрашивает у Заказчика действующие на территории последнего Правила по безопасности и охране труда, охране окружающей среды;</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совместно с Товаром передать Заказчику в полном объеме техническую сопроводительную документацию на Товар, в том числе</w:t>
      </w:r>
      <w:proofErr w:type="gramStart"/>
      <w:r w:rsidRPr="0000690C">
        <w:rPr>
          <w:rFonts w:ascii="Times New Roman" w:eastAsia="Times New Roman" w:hAnsi="Times New Roman" w:cs="Times New Roman"/>
          <w:color w:val="000000"/>
          <w:lang w:eastAsia="ru-RU"/>
        </w:rPr>
        <w:t xml:space="preserve"> ,</w:t>
      </w:r>
      <w:proofErr w:type="gramEnd"/>
      <w:r w:rsidRPr="0000690C">
        <w:rPr>
          <w:rFonts w:ascii="Times New Roman" w:eastAsia="Times New Roman" w:hAnsi="Times New Roman" w:cs="Times New Roman"/>
          <w:color w:val="000000"/>
          <w:lang w:eastAsia="ru-RU"/>
        </w:rPr>
        <w:t xml:space="preserve"> инструкции </w:t>
      </w:r>
      <w:proofErr w:type="spellStart"/>
      <w:r w:rsidRPr="0000690C">
        <w:rPr>
          <w:rFonts w:ascii="Times New Roman" w:eastAsia="Times New Roman" w:hAnsi="Times New Roman" w:cs="Times New Roman"/>
          <w:color w:val="000000"/>
          <w:lang w:eastAsia="ru-RU"/>
        </w:rPr>
        <w:t>пользования,</w:t>
      </w:r>
      <w:r w:rsidRPr="0000690C">
        <w:rPr>
          <w:rFonts w:ascii="Times New Roman" w:eastAsia="Times New Roman" w:hAnsi="Times New Roman" w:cs="Times New Roman"/>
          <w:lang w:eastAsia="ru-RU"/>
        </w:rPr>
        <w:t>гарантийный</w:t>
      </w:r>
      <w:proofErr w:type="spellEnd"/>
      <w:r w:rsidRPr="0000690C">
        <w:rPr>
          <w:rFonts w:ascii="Times New Roman" w:eastAsia="Times New Roman" w:hAnsi="Times New Roman" w:cs="Times New Roman"/>
          <w:lang w:eastAsia="ru-RU"/>
        </w:rPr>
        <w:t xml:space="preserve"> талон, налоговую счет-фактуру и накладную на партию Товара, а также документы, требуемые согласно технической спецификации.</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lang w:eastAsia="ru-RU"/>
        </w:rPr>
        <w:t xml:space="preserve">Поставщик обязуется </w:t>
      </w:r>
      <w:proofErr w:type="gramStart"/>
      <w:r w:rsidRPr="0000690C">
        <w:rPr>
          <w:rFonts w:ascii="Times New Roman" w:eastAsia="Times New Roman" w:hAnsi="Times New Roman" w:cs="Times New Roman"/>
          <w:lang w:eastAsia="ru-RU"/>
        </w:rPr>
        <w:t>оплатить сумму пени</w:t>
      </w:r>
      <w:proofErr w:type="gramEnd"/>
      <w:r w:rsidRPr="0000690C">
        <w:rPr>
          <w:rFonts w:ascii="Times New Roman" w:eastAsia="Times New Roman" w:hAnsi="Times New Roman" w:cs="Times New Roman"/>
          <w:lang w:eastAsia="ru-RU"/>
        </w:rPr>
        <w:t xml:space="preserve"> по первому требованию Заказчика в порядке и на условиях предусмотренной ст. 8 настоящего Договора.</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Calibri" w:hAnsi="Times New Roman" w:cs="Times New Roman"/>
          <w:color w:val="00000A"/>
        </w:rPr>
        <w:t>Нести ответственность перед Покупателем,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Calibri" w:hAnsi="Times New Roman" w:cs="Times New Roman"/>
          <w:color w:val="00000A"/>
        </w:rPr>
        <w:t>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исполнителя конфиденциально и в той мере, насколько это необходимо для выполнения договорных обязательств.</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Calibri" w:hAnsi="Times New Roman" w:cs="Times New Roman"/>
          <w:color w:val="00000A"/>
        </w:rPr>
        <w:t xml:space="preserve">предоставить всю необходимую документацию на поставленный товар, включая, паспорт либо письмо уполномоченного органа об отсутствии необходимости наличия паспорта, инструкция по применению;  </w:t>
      </w:r>
    </w:p>
    <w:p w:rsidR="0000690C" w:rsidRPr="0000690C" w:rsidRDefault="0000690C" w:rsidP="0000690C">
      <w:pPr>
        <w:tabs>
          <w:tab w:val="num" w:pos="862"/>
        </w:tabs>
        <w:spacing w:after="0" w:line="240" w:lineRule="auto"/>
        <w:jc w:val="both"/>
        <w:rPr>
          <w:rFonts w:ascii="Times New Roman" w:eastAsia="Times New Roman" w:hAnsi="Times New Roman" w:cs="Times New Roman"/>
          <w:lang w:eastAsia="ru-RU"/>
        </w:rPr>
      </w:pPr>
    </w:p>
    <w:p w:rsidR="0000690C" w:rsidRPr="0000690C" w:rsidRDefault="0000690C" w:rsidP="0000690C">
      <w:pPr>
        <w:numPr>
          <w:ilvl w:val="1"/>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00690C">
        <w:rPr>
          <w:rFonts w:ascii="Times New Roman" w:eastAsia="Times New Roman" w:hAnsi="Times New Roman" w:cs="Times New Roman"/>
          <w:b/>
          <w:color w:val="000000"/>
          <w:lang w:eastAsia="ru-RU"/>
        </w:rPr>
        <w:t xml:space="preserve">Заказчик обязуется: </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принять поставленный Товар и выполненные работы (монтаж, пусконаладочные работы при наличии таковых в Технической спецификации) в сроки, указанные в соответствующей Технической спецификации;</w:t>
      </w:r>
    </w:p>
    <w:p w:rsidR="0000690C" w:rsidRPr="0000690C" w:rsidRDefault="0000690C" w:rsidP="0000690C">
      <w:pPr>
        <w:numPr>
          <w:ilvl w:val="2"/>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0690C">
        <w:rPr>
          <w:rFonts w:ascii="Times New Roman" w:eastAsia="Times New Roman" w:hAnsi="Times New Roman" w:cs="Times New Roman"/>
          <w:color w:val="000000"/>
          <w:lang w:eastAsia="ru-RU"/>
        </w:rPr>
        <w:t>оплатить Товар в соответствии с условиями настоящего Договора.</w:t>
      </w:r>
    </w:p>
    <w:p w:rsidR="0000690C" w:rsidRPr="0000690C" w:rsidRDefault="0000690C" w:rsidP="0000690C">
      <w:pPr>
        <w:tabs>
          <w:tab w:val="left" w:pos="426"/>
        </w:tabs>
        <w:spacing w:after="0" w:line="240" w:lineRule="auto"/>
        <w:ind w:left="720"/>
        <w:jc w:val="both"/>
        <w:rPr>
          <w:rFonts w:ascii="Times New Roman" w:eastAsia="Times New Roman" w:hAnsi="Times New Roman" w:cs="Times New Roman"/>
          <w:lang w:eastAsia="ru-RU"/>
        </w:rPr>
      </w:pPr>
    </w:p>
    <w:p w:rsidR="0000690C" w:rsidRPr="0000690C" w:rsidRDefault="0000690C" w:rsidP="0000690C">
      <w:pPr>
        <w:numPr>
          <w:ilvl w:val="0"/>
          <w:numId w:val="20"/>
        </w:numPr>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ОБЩИЕ УСЛОВИЯ ПОСТАВКИ И УПАКОВКИ ТОВАРА</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Срок и место поставки Товара определяется в Технической спецификации к настоящему договору.</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Поставщик обязан обеспечить упаковку Товара, способную предотвратить его </w:t>
      </w:r>
      <w:proofErr w:type="spellStart"/>
      <w:r w:rsidRPr="0000690C">
        <w:rPr>
          <w:rFonts w:ascii="Times New Roman" w:eastAsia="Times New Roman" w:hAnsi="Times New Roman" w:cs="Times New Roman"/>
          <w:lang w:eastAsia="ru-RU"/>
        </w:rPr>
        <w:t>отповреждений</w:t>
      </w:r>
      <w:proofErr w:type="spellEnd"/>
      <w:r w:rsidRPr="0000690C">
        <w:rPr>
          <w:rFonts w:ascii="Times New Roman" w:eastAsia="Times New Roman" w:hAnsi="Times New Roman" w:cs="Times New Roman"/>
          <w:lang w:eastAsia="ru-RU"/>
        </w:rPr>
        <w:t xml:space="preserve"> или порчи во время перевозки к конечному пункту назначения, указанному в данном Договоре.</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Упаковка должна выдерживать без каких-либо ограничений интенсивную подъемно-транспортную обработку и воздействия экстремальных температур, соли и осадков во время перевозки, а также открытого хранения.</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В случае невозможности поставить Товар в установленный срок, Поставщик обязуется немедленно в письменной форме уведомить </w:t>
      </w:r>
      <w:r w:rsidRPr="0000690C">
        <w:rPr>
          <w:rFonts w:ascii="Times New Roman" w:eastAsia="Times New Roman" w:hAnsi="Times New Roman" w:cs="Times New Roman"/>
          <w:color w:val="000000"/>
          <w:lang w:eastAsia="ru-RU"/>
        </w:rPr>
        <w:t>Заказчика</w:t>
      </w:r>
      <w:r w:rsidRPr="0000690C">
        <w:rPr>
          <w:rFonts w:ascii="Times New Roman" w:eastAsia="Times New Roman" w:hAnsi="Times New Roman" w:cs="Times New Roman"/>
          <w:lang w:eastAsia="ru-RU"/>
        </w:rPr>
        <w:t xml:space="preserve"> о причинах задержки поставки Товара. Сканированная форма уведомительного письма направляется на электронный адрес ответственного лица Заказчика, указанного в технической спецификации, с последующим предоставлением оригинала письма. При этом Стороны вправе изменить сроки поставки Товара путём подписания дополнительного соглашения к настоящему Договору.</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Товар принимается Заказчиком по Акту приема-передачи и накладной на отпуск Товаров на сторону, который подписывается обеими Сторонами в момент поставки Товара. </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В случае если поставка Товара осуществляется Перевозчиком, Товар может быть принят по товарно-транспортной накладной, однако в этом случае Стороны не освобождаются от подписания Акта приема-передачи Товара. Прием Товара по товарно-транспортной накладной производится исключительно по фактически поставленному количеству Товара. При этом</w:t>
      </w:r>
      <w:proofErr w:type="gramStart"/>
      <w:r w:rsidRPr="0000690C">
        <w:rPr>
          <w:rFonts w:ascii="Times New Roman" w:eastAsia="Times New Roman" w:hAnsi="Times New Roman" w:cs="Times New Roman"/>
          <w:lang w:eastAsia="ru-RU"/>
        </w:rPr>
        <w:t>,</w:t>
      </w:r>
      <w:proofErr w:type="gramEnd"/>
      <w:r w:rsidRPr="0000690C">
        <w:rPr>
          <w:rFonts w:ascii="Times New Roman" w:eastAsia="Times New Roman" w:hAnsi="Times New Roman" w:cs="Times New Roman"/>
          <w:lang w:eastAsia="ru-RU"/>
        </w:rPr>
        <w:t xml:space="preserve"> в товарно-транспортной накладной принимающим лицом осуществляется отметка о количестве поставленного Товара, о его внешнем виде и особенностях. В случае если Товар поставляется в </w:t>
      </w:r>
      <w:r w:rsidRPr="0000690C">
        <w:rPr>
          <w:rFonts w:ascii="Times New Roman" w:eastAsia="Times New Roman" w:hAnsi="Times New Roman" w:cs="Times New Roman"/>
          <w:lang w:eastAsia="ru-RU"/>
        </w:rPr>
        <w:lastRenderedPageBreak/>
        <w:t xml:space="preserve">упакованном виде, то перед подписанием товарно-транспортной накладной принимающая Сторона распаковывает Товар и убеждается в отсутствии претензий к </w:t>
      </w:r>
      <w:proofErr w:type="gramStart"/>
      <w:r w:rsidRPr="0000690C">
        <w:rPr>
          <w:rFonts w:ascii="Times New Roman" w:eastAsia="Times New Roman" w:hAnsi="Times New Roman" w:cs="Times New Roman"/>
          <w:lang w:eastAsia="ru-RU"/>
        </w:rPr>
        <w:t>поставленному</w:t>
      </w:r>
      <w:proofErr w:type="gramEnd"/>
      <w:r w:rsidRPr="0000690C">
        <w:rPr>
          <w:rFonts w:ascii="Times New Roman" w:eastAsia="Times New Roman" w:hAnsi="Times New Roman" w:cs="Times New Roman"/>
          <w:lang w:eastAsia="ru-RU"/>
        </w:rPr>
        <w:t xml:space="preserve"> Товара по внешним признакам. Поврежденный Товар по внешним признакам не принимается, о чем делается отметка в товарно-транспортной накладной и в акте приема-передачи.</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Подписание Акта приема – передачи Товара, накладной на отпуск Товаров на сторону свидетельствует лишь о количественной передаче Товара и по внешнему визуальному виду (признакам). Качество Товара проверяется принимающей Стороной в течение гарантированного Поставщиком или Производителем Товара срока эксплуатации.</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Права собственности на Товар переходят от Поставщика к Заказчику после подписания обеими Сторонами Акта приема-передачи.</w:t>
      </w:r>
    </w:p>
    <w:p w:rsidR="0000690C" w:rsidRPr="0000690C" w:rsidRDefault="0000690C" w:rsidP="0000690C">
      <w:pPr>
        <w:tabs>
          <w:tab w:val="left" w:pos="0"/>
        </w:tabs>
        <w:spacing w:after="0" w:line="240" w:lineRule="auto"/>
        <w:jc w:val="both"/>
        <w:rPr>
          <w:rFonts w:ascii="Times New Roman" w:eastAsia="Times New Roman" w:hAnsi="Times New Roman" w:cs="Times New Roman"/>
          <w:lang w:eastAsia="ru-RU"/>
        </w:rPr>
      </w:pPr>
    </w:p>
    <w:p w:rsidR="0000690C" w:rsidRPr="0000690C" w:rsidRDefault="0000690C" w:rsidP="0000690C">
      <w:pPr>
        <w:numPr>
          <w:ilvl w:val="0"/>
          <w:numId w:val="20"/>
        </w:numPr>
        <w:tabs>
          <w:tab w:val="left" w:pos="0"/>
        </w:tabs>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ГАРАНТИЙНОЕ ОБСЛУЖИВАНИЕ И ВОЗВРАТ НЕКАЧЕСТВЕННОГО ТОВАРА</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Срок гарантии Товара устанавливается Сторонами в Технической спецификации к настоящему Договору.</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В случае если в период гарантийного срока будет выявлен производственный </w:t>
      </w:r>
      <w:proofErr w:type="gramStart"/>
      <w:r w:rsidRPr="0000690C">
        <w:rPr>
          <w:rFonts w:ascii="Times New Roman" w:eastAsia="Times New Roman" w:hAnsi="Times New Roman" w:cs="Times New Roman"/>
          <w:lang w:eastAsia="ru-RU"/>
        </w:rPr>
        <w:t>брак Товара</w:t>
      </w:r>
      <w:proofErr w:type="gramEnd"/>
      <w:r w:rsidRPr="0000690C">
        <w:rPr>
          <w:rFonts w:ascii="Times New Roman" w:eastAsia="Times New Roman" w:hAnsi="Times New Roman" w:cs="Times New Roman"/>
          <w:lang w:eastAsia="ru-RU"/>
        </w:rPr>
        <w:t xml:space="preserve"> по вине завода - изготовителя, Заказчик немедленно сообщает об этом Поставщику путём направления ему письменного уведомления.</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При получении Уведомления от Заказчика Поставщик осматривает Товар и в случае обнаружения производственного брака, составляет дефектный акт и устраняет производственный брак за свой счёт, в сроки, предусмотренные п. 5.6. настоящей статьи Договора.</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Претензии по количеству и соответствию Товара Технической спецификации Заказчик может предъявить в течение 15 (пятнадцати) рабочих дней с момента получения Заказчиком Товара, а по качеству Товара - в течение гарантированного Поставщиком и/или Производителем Товара срока эксплуатации.</w:t>
      </w:r>
    </w:p>
    <w:p w:rsidR="0000690C" w:rsidRPr="0000690C" w:rsidRDefault="0000690C" w:rsidP="0000690C">
      <w:pPr>
        <w:numPr>
          <w:ilvl w:val="1"/>
          <w:numId w:val="20"/>
        </w:numPr>
        <w:tabs>
          <w:tab w:val="left"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В случае поставки некачественного Товара, Заказчик вправе потребовать от Поставщика его замены на качественный Товар. При возврате Заказчик обязан соблюдать следующие требования Поставщика по возврату некачественного Товара:</w:t>
      </w:r>
    </w:p>
    <w:p w:rsidR="0000690C" w:rsidRPr="0000690C" w:rsidRDefault="0000690C" w:rsidP="0000690C">
      <w:p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5.5.1. некачественный Товар принимается Поставщиком исключительно в пределах гарантийного срока на Товар, указанный в технической спецификации;</w:t>
      </w:r>
    </w:p>
    <w:p w:rsidR="0000690C" w:rsidRPr="0000690C" w:rsidRDefault="0000690C" w:rsidP="0000690C">
      <w:p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5.5.2. с каждым возвратом Заказчик в обязательном порядке обязан объяснить причину возврата Товара. Если по каким-то причинам представитель Заказчика отказывается объяснить причину возврата Поставщик вправе отказать в принятии такого Товара;</w:t>
      </w:r>
    </w:p>
    <w:p w:rsidR="0000690C" w:rsidRPr="0000690C" w:rsidRDefault="0000690C" w:rsidP="0000690C">
      <w:p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5.6. Замена некачественного Товара не должна превышать 50 (пятьдесят) календарных дней с момента заявления Заказчиком соответствующего требования. При этом Заказчик обязан сохранять выявленный некачественный Товар, до возврата его Поставщику.</w:t>
      </w:r>
    </w:p>
    <w:p w:rsidR="0000690C" w:rsidRPr="0000690C" w:rsidRDefault="0000690C" w:rsidP="0000690C">
      <w:pPr>
        <w:spacing w:after="0" w:line="240" w:lineRule="auto"/>
        <w:rPr>
          <w:rFonts w:ascii="Times New Roman" w:eastAsia="Times New Roman" w:hAnsi="Times New Roman" w:cs="Times New Roman"/>
          <w:b/>
          <w:lang w:eastAsia="ru-RU"/>
        </w:rPr>
      </w:pPr>
    </w:p>
    <w:p w:rsidR="0000690C" w:rsidRPr="0000690C" w:rsidRDefault="0000690C" w:rsidP="0000690C">
      <w:pPr>
        <w:numPr>
          <w:ilvl w:val="0"/>
          <w:numId w:val="20"/>
        </w:numPr>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ОТВЕТСТВЕННОСТЬ СТОРОН</w:t>
      </w:r>
    </w:p>
    <w:p w:rsidR="0000690C" w:rsidRPr="0000690C" w:rsidRDefault="0000690C" w:rsidP="0000690C">
      <w:pPr>
        <w:numPr>
          <w:ilvl w:val="1"/>
          <w:numId w:val="20"/>
        </w:numPr>
        <w:tabs>
          <w:tab w:val="num"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За невыполнение или ненадлежащее выполнение своих обязанностей по настоящему Договору Стороны несут ответственность в соответствии с законодательством Республики Казахстан.</w:t>
      </w:r>
    </w:p>
    <w:p w:rsidR="0000690C" w:rsidRPr="0000690C" w:rsidRDefault="0000690C" w:rsidP="0000690C">
      <w:pPr>
        <w:numPr>
          <w:ilvl w:val="1"/>
          <w:numId w:val="20"/>
        </w:numPr>
        <w:tabs>
          <w:tab w:val="num"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Если Поставщик не выполнит свои обязательства по срокам поставки Товара Заказчик вправе потребовать уплаты пени в размере 0,01% от стоимости несвоевременно поставленного Товара за каждый день просрочки, но не более 5% от стоимости таких Товаров.</w:t>
      </w:r>
    </w:p>
    <w:p w:rsidR="0000690C" w:rsidRPr="0000690C" w:rsidRDefault="0000690C" w:rsidP="0000690C">
      <w:pPr>
        <w:numPr>
          <w:ilvl w:val="1"/>
          <w:numId w:val="20"/>
        </w:numPr>
        <w:tabs>
          <w:tab w:val="num"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Если Поставщик получил аванс, то при необоснованном отказе Поставщика от выполнения своих обязательств по настоящему Договору, либо в случае расторжения Договора по вине Поставщика, последний    возвращает Заказчику сумму перечисленного ему аванса в течение 2 (двух) рабочих дней </w:t>
      </w:r>
      <w:proofErr w:type="gramStart"/>
      <w:r w:rsidRPr="0000690C">
        <w:rPr>
          <w:rFonts w:ascii="Times New Roman" w:eastAsia="Times New Roman" w:hAnsi="Times New Roman" w:cs="Times New Roman"/>
          <w:lang w:eastAsia="ru-RU"/>
        </w:rPr>
        <w:t>с даты</w:t>
      </w:r>
      <w:proofErr w:type="gramEnd"/>
      <w:r w:rsidRPr="0000690C">
        <w:rPr>
          <w:rFonts w:ascii="Times New Roman" w:eastAsia="Times New Roman" w:hAnsi="Times New Roman" w:cs="Times New Roman"/>
          <w:lang w:eastAsia="ru-RU"/>
        </w:rPr>
        <w:t xml:space="preserve"> письменного уведомления Заказчика. Кроме того, Поставщик возмещает Заказчику убытки, возникшие в результате отказа Поставщика от выполнения условий Договора.</w:t>
      </w:r>
    </w:p>
    <w:p w:rsidR="0000690C" w:rsidRPr="0000690C" w:rsidRDefault="0000690C" w:rsidP="0000690C">
      <w:pPr>
        <w:numPr>
          <w:ilvl w:val="1"/>
          <w:numId w:val="20"/>
        </w:numPr>
        <w:tabs>
          <w:tab w:val="num"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Если Заказчик не выполнит свои обязательства по срокам осуществления платежей, то Поставщик вправе потребовать от Заказчика уплаты пени в размере 0,01% от суммы просроченного надлежащего к оплате по настоящему Договору платежа за каждый день просрочки, но не более 5 % от суммы подлежащей оплате Договора.</w:t>
      </w:r>
    </w:p>
    <w:p w:rsidR="0000690C" w:rsidRPr="0000690C" w:rsidRDefault="0000690C" w:rsidP="0000690C">
      <w:pPr>
        <w:numPr>
          <w:ilvl w:val="1"/>
          <w:numId w:val="20"/>
        </w:numPr>
        <w:tabs>
          <w:tab w:val="num"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Заказчик вправе в без акцептном </w:t>
      </w:r>
      <w:proofErr w:type="gramStart"/>
      <w:r w:rsidRPr="0000690C">
        <w:rPr>
          <w:rFonts w:ascii="Times New Roman" w:eastAsia="Times New Roman" w:hAnsi="Times New Roman" w:cs="Times New Roman"/>
          <w:lang w:eastAsia="ru-RU"/>
        </w:rPr>
        <w:t>порядке</w:t>
      </w:r>
      <w:proofErr w:type="gramEnd"/>
      <w:r w:rsidRPr="0000690C">
        <w:rPr>
          <w:rFonts w:ascii="Times New Roman" w:eastAsia="Times New Roman" w:hAnsi="Times New Roman" w:cs="Times New Roman"/>
          <w:lang w:eastAsia="ru-RU"/>
        </w:rPr>
        <w:t xml:space="preserve"> удержать сумму начисленной пени от суммы, оставшейся к оплате Поставщику.</w:t>
      </w:r>
    </w:p>
    <w:p w:rsidR="0000690C" w:rsidRPr="0000690C" w:rsidRDefault="0000690C" w:rsidP="0000690C">
      <w:pPr>
        <w:numPr>
          <w:ilvl w:val="1"/>
          <w:numId w:val="20"/>
        </w:numPr>
        <w:tabs>
          <w:tab w:val="num" w:pos="426"/>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Ущерб, причиненный третьим лицам в период  осуществления Поставщиком своих обязательств, обусловленных настоящим    договором, возмещается Поставщиком за свой счет в полном размере.</w:t>
      </w:r>
    </w:p>
    <w:p w:rsidR="0000690C" w:rsidRPr="0000690C" w:rsidRDefault="0000690C" w:rsidP="0000690C">
      <w:pPr>
        <w:tabs>
          <w:tab w:val="left" w:pos="589"/>
        </w:tabs>
        <w:spacing w:after="0" w:line="240" w:lineRule="auto"/>
        <w:jc w:val="center"/>
        <w:rPr>
          <w:rFonts w:ascii="Times New Roman" w:eastAsia="Times New Roman" w:hAnsi="Times New Roman" w:cs="Times New Roman"/>
          <w:b/>
          <w:lang w:eastAsia="ru-RU"/>
        </w:rPr>
      </w:pPr>
    </w:p>
    <w:p w:rsidR="0000690C" w:rsidRPr="0000690C" w:rsidRDefault="0000690C" w:rsidP="0000690C">
      <w:pPr>
        <w:numPr>
          <w:ilvl w:val="0"/>
          <w:numId w:val="20"/>
        </w:numPr>
        <w:tabs>
          <w:tab w:val="left" w:pos="589"/>
        </w:tabs>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ФОРС-МАЖОР</w:t>
      </w:r>
    </w:p>
    <w:p w:rsidR="0000690C" w:rsidRPr="0000690C" w:rsidRDefault="0000690C" w:rsidP="0000690C">
      <w:pPr>
        <w:numPr>
          <w:ilvl w:val="1"/>
          <w:numId w:val="20"/>
        </w:numPr>
        <w:tabs>
          <w:tab w:val="left" w:pos="0"/>
        </w:tabs>
        <w:spacing w:after="0" w:line="240" w:lineRule="auto"/>
        <w:jc w:val="both"/>
        <w:rPr>
          <w:rFonts w:ascii="Times New Roman" w:eastAsia="Times New Roman" w:hAnsi="Times New Roman" w:cs="Times New Roman"/>
          <w:lang w:eastAsia="ru-RU"/>
        </w:rPr>
      </w:pPr>
      <w:proofErr w:type="gramStart"/>
      <w:r w:rsidRPr="0000690C">
        <w:rPr>
          <w:rFonts w:ascii="Times New Roman" w:eastAsia="Times New Roman" w:hAnsi="Times New Roman" w:cs="Times New Roman"/>
          <w:lang w:eastAsia="ru-RU"/>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пожара, наводнения, землетрясения, социальных потрясений, войны, воздушных, автомобильных и железнодорожных аварий, изменение законодательства, принятие </w:t>
      </w:r>
      <w:r w:rsidRPr="0000690C">
        <w:rPr>
          <w:rFonts w:ascii="Times New Roman" w:eastAsia="Times New Roman" w:hAnsi="Times New Roman" w:cs="Times New Roman"/>
          <w:lang w:eastAsia="ru-RU"/>
        </w:rPr>
        <w:lastRenderedPageBreak/>
        <w:t>государственными органами Республики Казахстан и иных государств решений</w:t>
      </w:r>
      <w:r w:rsidRPr="0000690C">
        <w:rPr>
          <w:rFonts w:ascii="Times New Roman" w:eastAsia="Times New Roman" w:hAnsi="Times New Roman" w:cs="Times New Roman"/>
          <w:color w:val="FF0000"/>
          <w:lang w:eastAsia="ru-RU"/>
        </w:rPr>
        <w:t>,</w:t>
      </w:r>
      <w:r w:rsidRPr="0000690C">
        <w:rPr>
          <w:rFonts w:ascii="Times New Roman" w:eastAsia="Times New Roman" w:hAnsi="Times New Roman" w:cs="Times New Roman"/>
          <w:lang w:eastAsia="ru-RU"/>
        </w:rPr>
        <w:t xml:space="preserve"> препятствующих исполнению данного договора, если эти обстоятельства непосредственно повлияли на исполнение договора.</w:t>
      </w:r>
      <w:proofErr w:type="gramEnd"/>
      <w:r w:rsidRPr="0000690C">
        <w:rPr>
          <w:rFonts w:ascii="Times New Roman" w:eastAsia="Times New Roman" w:hAnsi="Times New Roman" w:cs="Times New Roman"/>
          <w:lang w:eastAsia="ru-RU"/>
        </w:rPr>
        <w:t xml:space="preserve"> Сторона, подвергшаяся действию форс-мажора, обязана незамедлительно известить другую сторону с подтверждением документов компетентного органа и предложить условия продолжения настоящего договора.</w:t>
      </w:r>
    </w:p>
    <w:p w:rsidR="0000690C" w:rsidRPr="0000690C" w:rsidRDefault="0000690C" w:rsidP="0000690C">
      <w:pPr>
        <w:tabs>
          <w:tab w:val="left" w:pos="0"/>
        </w:tabs>
        <w:spacing w:after="0" w:line="240" w:lineRule="auto"/>
        <w:jc w:val="both"/>
        <w:rPr>
          <w:rFonts w:ascii="Times New Roman" w:eastAsia="Times New Roman" w:hAnsi="Times New Roman" w:cs="Times New Roman"/>
          <w:lang w:eastAsia="ru-RU"/>
        </w:rPr>
      </w:pPr>
    </w:p>
    <w:p w:rsidR="0000690C" w:rsidRPr="0000690C" w:rsidRDefault="0000690C" w:rsidP="0000690C">
      <w:pPr>
        <w:numPr>
          <w:ilvl w:val="0"/>
          <w:numId w:val="20"/>
        </w:numPr>
        <w:tabs>
          <w:tab w:val="left" w:pos="0"/>
        </w:tabs>
        <w:spacing w:after="0" w:line="240" w:lineRule="auto"/>
        <w:ind w:firstLine="273"/>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 xml:space="preserve">СРОК ДЕЙСТВИЯ ДОГОВОРА </w:t>
      </w:r>
    </w:p>
    <w:p w:rsidR="0000690C" w:rsidRPr="0000690C" w:rsidRDefault="0000690C" w:rsidP="0000690C">
      <w:pPr>
        <w:numPr>
          <w:ilvl w:val="1"/>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Настоящий договор вступает в силу с момента его подписания и действует до момента полного исполнения обязатель</w:t>
      </w:r>
      <w:proofErr w:type="gramStart"/>
      <w:r w:rsidRPr="0000690C">
        <w:rPr>
          <w:rFonts w:ascii="Times New Roman" w:eastAsia="Times New Roman" w:hAnsi="Times New Roman" w:cs="Times New Roman"/>
          <w:lang w:eastAsia="ru-RU"/>
        </w:rPr>
        <w:t>ств Ст</w:t>
      </w:r>
      <w:proofErr w:type="gramEnd"/>
      <w:r w:rsidRPr="0000690C">
        <w:rPr>
          <w:rFonts w:ascii="Times New Roman" w:eastAsia="Times New Roman" w:hAnsi="Times New Roman" w:cs="Times New Roman"/>
          <w:lang w:eastAsia="ru-RU"/>
        </w:rPr>
        <w:t>оронами.</w:t>
      </w:r>
    </w:p>
    <w:p w:rsidR="0000690C" w:rsidRPr="0000690C" w:rsidRDefault="0000690C" w:rsidP="0000690C">
      <w:pPr>
        <w:numPr>
          <w:ilvl w:val="1"/>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color w:val="000000"/>
          <w:lang w:eastAsia="ru-RU"/>
        </w:rPr>
        <w:t>Изменения и дополнения в настоящий договор вносятся при взаимном согласии Сторон путем заключения дополнительного соглашения к настоящему договору.</w:t>
      </w:r>
    </w:p>
    <w:p w:rsidR="0000690C" w:rsidRPr="0000690C" w:rsidRDefault="0000690C" w:rsidP="0000690C">
      <w:pPr>
        <w:numPr>
          <w:ilvl w:val="1"/>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color w:val="000000"/>
          <w:lang w:eastAsia="ru-RU"/>
        </w:rPr>
        <w:t>Любые соглашения Сторон по изменению и/или дополнению условий настоящего договора имеют силу только в том случае, если они оформлены в письменном виде, подписаны уполномоченными лицами и скреплены печатями Сторон.</w:t>
      </w:r>
    </w:p>
    <w:p w:rsidR="0000690C" w:rsidRPr="0000690C" w:rsidRDefault="0000690C" w:rsidP="0000690C">
      <w:pPr>
        <w:numPr>
          <w:ilvl w:val="1"/>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Настоящий </w:t>
      </w:r>
      <w:proofErr w:type="gramStart"/>
      <w:r w:rsidRPr="0000690C">
        <w:rPr>
          <w:rFonts w:ascii="Times New Roman" w:eastAsia="Times New Roman" w:hAnsi="Times New Roman" w:cs="Times New Roman"/>
          <w:lang w:eastAsia="ru-RU"/>
        </w:rPr>
        <w:t>договор</w:t>
      </w:r>
      <w:proofErr w:type="gramEnd"/>
      <w:r w:rsidRPr="0000690C">
        <w:rPr>
          <w:rFonts w:ascii="Times New Roman" w:eastAsia="Times New Roman" w:hAnsi="Times New Roman" w:cs="Times New Roman"/>
          <w:lang w:eastAsia="ru-RU"/>
        </w:rPr>
        <w:t xml:space="preserve"> может быть расторгнут по соглашению Сторон, в случаях, предусмотренных законодательством Республики Казахстан, или по инициативе одной из Сторон в одностороннем порядке.</w:t>
      </w:r>
    </w:p>
    <w:p w:rsidR="0000690C" w:rsidRPr="0000690C" w:rsidRDefault="0000690C" w:rsidP="0000690C">
      <w:pPr>
        <w:numPr>
          <w:ilvl w:val="1"/>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Заказчик вправе досрочно расторгнуть настоящий Договор в случаях:</w:t>
      </w:r>
    </w:p>
    <w:p w:rsidR="0000690C" w:rsidRPr="0000690C" w:rsidRDefault="0000690C" w:rsidP="0000690C">
      <w:pPr>
        <w:numPr>
          <w:ilvl w:val="2"/>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нарушения Поставщиком сроков поставки Товара, влекущих увеличение сроков поставки Товара более чем на 10 (десять) календарных дней; </w:t>
      </w:r>
    </w:p>
    <w:p w:rsidR="0000690C" w:rsidRPr="0000690C" w:rsidRDefault="0000690C" w:rsidP="0000690C">
      <w:pPr>
        <w:numPr>
          <w:ilvl w:val="2"/>
          <w:numId w:val="20"/>
        </w:numPr>
        <w:tabs>
          <w:tab w:val="num" w:pos="0"/>
          <w:tab w:val="left" w:pos="567"/>
        </w:tabs>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(не</w:t>
      </w:r>
      <w:proofErr w:type="gramStart"/>
      <w:r w:rsidRPr="0000690C">
        <w:rPr>
          <w:rFonts w:ascii="Times New Roman" w:eastAsia="Times New Roman" w:hAnsi="Times New Roman" w:cs="Times New Roman"/>
          <w:lang w:eastAsia="ru-RU"/>
        </w:rPr>
        <w:t>)о</w:t>
      </w:r>
      <w:proofErr w:type="gramEnd"/>
      <w:r w:rsidRPr="0000690C">
        <w:rPr>
          <w:rFonts w:ascii="Times New Roman" w:eastAsia="Times New Roman" w:hAnsi="Times New Roman" w:cs="Times New Roman"/>
          <w:lang w:eastAsia="ru-RU"/>
        </w:rPr>
        <w:t>днократного несоблюдения Поставщиком требований Технической спецификации.</w:t>
      </w:r>
    </w:p>
    <w:p w:rsidR="0000690C" w:rsidRPr="0000690C" w:rsidRDefault="0000690C" w:rsidP="0000690C">
      <w:pPr>
        <w:tabs>
          <w:tab w:val="left" w:pos="567"/>
        </w:tabs>
        <w:spacing w:after="0" w:line="240" w:lineRule="auto"/>
        <w:jc w:val="both"/>
        <w:rPr>
          <w:rFonts w:ascii="Times New Roman" w:eastAsia="Times New Roman" w:hAnsi="Times New Roman" w:cs="Times New Roman"/>
          <w:lang w:eastAsia="ru-RU"/>
        </w:rPr>
      </w:pPr>
    </w:p>
    <w:p w:rsidR="0000690C" w:rsidRPr="0000690C" w:rsidRDefault="0000690C" w:rsidP="0000690C">
      <w:pPr>
        <w:numPr>
          <w:ilvl w:val="0"/>
          <w:numId w:val="20"/>
        </w:numPr>
        <w:tabs>
          <w:tab w:val="left" w:pos="589"/>
        </w:tabs>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bCs/>
          <w:color w:val="000000"/>
          <w:lang w:eastAsia="ru-RU"/>
        </w:rPr>
        <w:t>РАЗРЕШЕНИЕ СПОРОВ</w:t>
      </w:r>
    </w:p>
    <w:p w:rsidR="0000690C" w:rsidRPr="0000690C" w:rsidRDefault="0000690C" w:rsidP="0000690C">
      <w:pPr>
        <w:numPr>
          <w:ilvl w:val="1"/>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При возникновении споров Стороны принимают меры к урегулированию их путем переговоров. </w:t>
      </w:r>
    </w:p>
    <w:p w:rsidR="0000690C" w:rsidRPr="0000690C" w:rsidRDefault="0000690C" w:rsidP="0000690C">
      <w:pPr>
        <w:numPr>
          <w:ilvl w:val="1"/>
          <w:numId w:val="20"/>
        </w:numPr>
        <w:tabs>
          <w:tab w:val="num" w:pos="0"/>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Неурегулированные Сторонами споры рассматриваются </w:t>
      </w:r>
      <w:proofErr w:type="gramStart"/>
      <w:r w:rsidRPr="0000690C">
        <w:rPr>
          <w:rFonts w:ascii="Times New Roman" w:eastAsia="Times New Roman" w:hAnsi="Times New Roman" w:cs="Times New Roman"/>
          <w:lang w:eastAsia="ru-RU"/>
        </w:rPr>
        <w:t>в судебном порядке в по месту нахождения истца в соответствии с законодательством</w:t>
      </w:r>
      <w:proofErr w:type="gramEnd"/>
      <w:r w:rsidRPr="0000690C">
        <w:rPr>
          <w:rFonts w:ascii="Times New Roman" w:eastAsia="Times New Roman" w:hAnsi="Times New Roman" w:cs="Times New Roman"/>
          <w:lang w:eastAsia="ru-RU"/>
        </w:rPr>
        <w:t xml:space="preserve"> Республики Казахстан. </w:t>
      </w:r>
    </w:p>
    <w:p w:rsidR="0000690C" w:rsidRPr="0000690C" w:rsidRDefault="0000690C" w:rsidP="0000690C">
      <w:pPr>
        <w:tabs>
          <w:tab w:val="left" w:pos="589"/>
        </w:tabs>
        <w:spacing w:after="0" w:line="240" w:lineRule="auto"/>
        <w:ind w:left="720"/>
        <w:rPr>
          <w:rFonts w:ascii="Times New Roman" w:eastAsia="Times New Roman" w:hAnsi="Times New Roman" w:cs="Times New Roman"/>
          <w:b/>
          <w:lang w:eastAsia="ru-RU"/>
        </w:rPr>
      </w:pPr>
    </w:p>
    <w:p w:rsidR="0000690C" w:rsidRPr="0000690C" w:rsidRDefault="0000690C" w:rsidP="0000690C">
      <w:pPr>
        <w:numPr>
          <w:ilvl w:val="0"/>
          <w:numId w:val="20"/>
        </w:numPr>
        <w:tabs>
          <w:tab w:val="left" w:pos="589"/>
        </w:tabs>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ЗАКЛЮЧИТЕЛЬНЫЕ ПОЛОЖЕНИЯ</w:t>
      </w:r>
    </w:p>
    <w:p w:rsidR="0000690C" w:rsidRPr="0000690C" w:rsidRDefault="0000690C" w:rsidP="0000690C">
      <w:pPr>
        <w:numPr>
          <w:ilvl w:val="1"/>
          <w:numId w:val="20"/>
        </w:num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Настоящий договор является единственным соглашением в отношении предмета Договора между Сторонами и исключает все предыдущие переговоры, соглашения либо переписку.</w:t>
      </w:r>
    </w:p>
    <w:p w:rsidR="0000690C" w:rsidRPr="0000690C" w:rsidRDefault="0000690C" w:rsidP="0000690C">
      <w:pPr>
        <w:numPr>
          <w:ilvl w:val="1"/>
          <w:numId w:val="20"/>
        </w:num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Настоящий договор составлен на русском языке в 2 (двух) подлинных экземплярах, имеющих одинаковую юридическую силу, по одному экземпляру для каждой из сторон.</w:t>
      </w:r>
    </w:p>
    <w:p w:rsidR="0000690C" w:rsidRPr="0000690C" w:rsidRDefault="0000690C" w:rsidP="0000690C">
      <w:pPr>
        <w:numPr>
          <w:ilvl w:val="1"/>
          <w:numId w:val="20"/>
        </w:num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Все Приложения к настоящему Договору являются его неотъемлемыми частями. При этом</w:t>
      </w:r>
      <w:proofErr w:type="gramStart"/>
      <w:r w:rsidRPr="0000690C">
        <w:rPr>
          <w:rFonts w:ascii="Times New Roman" w:eastAsia="Times New Roman" w:hAnsi="Times New Roman" w:cs="Times New Roman"/>
          <w:lang w:eastAsia="ru-RU"/>
        </w:rPr>
        <w:t>,</w:t>
      </w:r>
      <w:proofErr w:type="gramEnd"/>
      <w:r w:rsidRPr="0000690C">
        <w:rPr>
          <w:rFonts w:ascii="Times New Roman" w:eastAsia="Times New Roman" w:hAnsi="Times New Roman" w:cs="Times New Roman"/>
          <w:lang w:eastAsia="ru-RU"/>
        </w:rPr>
        <w:t xml:space="preserve"> приложения к Договору должны быть подписаны уполномоченными лицами, скреплены печатями Сторон.</w:t>
      </w:r>
    </w:p>
    <w:p w:rsidR="0000690C" w:rsidRPr="0000690C" w:rsidRDefault="0000690C" w:rsidP="0000690C">
      <w:pPr>
        <w:numPr>
          <w:ilvl w:val="1"/>
          <w:numId w:val="20"/>
        </w:num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 При изменении контактных реквизитов одной из Сторон, такая Сторона обязана уведомить об этом другую Сторону письменно в течение 3 (трех) рабочих дней. В противном случае убытки ложатся на виновную Сторону.</w:t>
      </w:r>
    </w:p>
    <w:p w:rsidR="0000690C" w:rsidRPr="0000690C" w:rsidRDefault="0000690C" w:rsidP="0000690C">
      <w:pPr>
        <w:numPr>
          <w:ilvl w:val="1"/>
          <w:numId w:val="20"/>
        </w:numPr>
        <w:spacing w:after="0" w:line="240" w:lineRule="auto"/>
        <w:jc w:val="both"/>
        <w:rPr>
          <w:rFonts w:ascii="Times New Roman" w:eastAsia="Times New Roman" w:hAnsi="Times New Roman" w:cs="Times New Roman"/>
          <w:lang w:eastAsia="ru-RU"/>
        </w:rPr>
      </w:pPr>
      <w:r w:rsidRPr="0000690C">
        <w:rPr>
          <w:rFonts w:ascii="Times New Roman" w:eastAsia="Times New Roman" w:hAnsi="Times New Roman" w:cs="Times New Roman"/>
          <w:lang w:eastAsia="ru-RU"/>
        </w:rPr>
        <w:t xml:space="preserve"> Во всем ином, не урегулированном в настоящем договоре, применяются меры действующего законодательства Республики Казахстан.</w:t>
      </w:r>
    </w:p>
    <w:p w:rsidR="0000690C" w:rsidRPr="0000690C" w:rsidRDefault="0000690C" w:rsidP="0000690C">
      <w:pPr>
        <w:spacing w:after="0" w:line="240" w:lineRule="auto"/>
        <w:jc w:val="both"/>
        <w:rPr>
          <w:rFonts w:ascii="Times New Roman" w:eastAsia="Times New Roman" w:hAnsi="Times New Roman" w:cs="Times New Roman"/>
          <w:lang w:eastAsia="ru-RU"/>
        </w:rPr>
      </w:pPr>
    </w:p>
    <w:p w:rsidR="0000690C" w:rsidRPr="0000690C" w:rsidRDefault="0000690C" w:rsidP="0000690C">
      <w:pPr>
        <w:numPr>
          <w:ilvl w:val="0"/>
          <w:numId w:val="20"/>
        </w:numPr>
        <w:tabs>
          <w:tab w:val="left" w:pos="589"/>
        </w:tabs>
        <w:spacing w:after="0" w:line="240" w:lineRule="auto"/>
        <w:jc w:val="center"/>
        <w:rPr>
          <w:rFonts w:ascii="Times New Roman" w:eastAsia="Times New Roman" w:hAnsi="Times New Roman" w:cs="Times New Roman"/>
          <w:b/>
          <w:lang w:eastAsia="ru-RU"/>
        </w:rPr>
      </w:pPr>
      <w:r w:rsidRPr="0000690C">
        <w:rPr>
          <w:rFonts w:ascii="Times New Roman" w:eastAsia="Times New Roman" w:hAnsi="Times New Roman" w:cs="Times New Roman"/>
          <w:b/>
          <w:lang w:eastAsia="ru-RU"/>
        </w:rPr>
        <w:t>ЮРИДИЧЕСКИЕ АДРЕСА И РЕКВИЗИТЫ СТОРОН</w:t>
      </w:r>
    </w:p>
    <w:p w:rsidR="0000690C" w:rsidRPr="0000690C" w:rsidRDefault="0000690C" w:rsidP="0000690C">
      <w:pPr>
        <w:spacing w:after="0"/>
        <w:rPr>
          <w:rFonts w:ascii="Calibri" w:eastAsia="Calibri" w:hAnsi="Calibri" w:cs="Calibri"/>
          <w:vanish/>
          <w:color w:val="00000A"/>
        </w:rPr>
      </w:pPr>
    </w:p>
    <w:tbl>
      <w:tblPr>
        <w:tblpPr w:leftFromText="180" w:rightFromText="180" w:bottomFromText="200" w:vertAnchor="text" w:horzAnchor="margin" w:tblpXSpec="center" w:tblpY="4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006"/>
      </w:tblGrid>
      <w:tr w:rsidR="0000690C" w:rsidRPr="0000690C" w:rsidTr="0000690C">
        <w:trPr>
          <w:trHeight w:val="3960"/>
        </w:trPr>
        <w:tc>
          <w:tcPr>
            <w:tcW w:w="5592" w:type="dxa"/>
            <w:tcBorders>
              <w:top w:val="single" w:sz="4" w:space="0" w:color="C0C0C0"/>
              <w:left w:val="single" w:sz="4" w:space="0" w:color="C0C0C0"/>
              <w:bottom w:val="single" w:sz="4" w:space="0" w:color="C0C0C0"/>
              <w:right w:val="single" w:sz="4" w:space="0" w:color="C0C0C0"/>
            </w:tcBorders>
          </w:tcPr>
          <w:p w:rsidR="0000690C" w:rsidRPr="0000690C" w:rsidRDefault="0000690C" w:rsidP="0000690C">
            <w:pPr>
              <w:tabs>
                <w:tab w:val="left" w:pos="720"/>
              </w:tabs>
              <w:spacing w:after="0" w:line="240" w:lineRule="auto"/>
              <w:ind w:left="360" w:firstLine="567"/>
              <w:jc w:val="both"/>
              <w:outlineLvl w:val="0"/>
              <w:rPr>
                <w:rFonts w:ascii="Times New Roman" w:eastAsia="Calibri" w:hAnsi="Times New Roman" w:cs="Times New Roman"/>
                <w:b/>
                <w:color w:val="00000A"/>
                <w:sz w:val="24"/>
                <w:szCs w:val="24"/>
              </w:rPr>
            </w:pPr>
            <w:r w:rsidRPr="0000690C">
              <w:rPr>
                <w:rFonts w:ascii="Times New Roman" w:eastAsia="Calibri" w:hAnsi="Times New Roman" w:cs="Times New Roman"/>
                <w:b/>
                <w:color w:val="00000A"/>
                <w:sz w:val="24"/>
                <w:szCs w:val="24"/>
              </w:rPr>
              <w:t>Заказчик</w:t>
            </w:r>
          </w:p>
          <w:p w:rsidR="0000690C" w:rsidRPr="0000690C" w:rsidRDefault="0000690C" w:rsidP="0000690C">
            <w:pPr>
              <w:spacing w:after="0" w:line="240" w:lineRule="auto"/>
              <w:ind w:left="284"/>
              <w:rPr>
                <w:rFonts w:ascii="Times New Roman" w:eastAsia="Calibri" w:hAnsi="Times New Roman" w:cs="Times New Roman"/>
                <w:b/>
                <w:bCs/>
                <w:color w:val="00000A"/>
                <w:sz w:val="24"/>
                <w:szCs w:val="24"/>
              </w:rPr>
            </w:pPr>
            <w:r w:rsidRPr="0000690C">
              <w:rPr>
                <w:rFonts w:ascii="Times New Roman" w:eastAsia="Calibri" w:hAnsi="Times New Roman" w:cs="Times New Roman"/>
                <w:b/>
                <w:bCs/>
                <w:color w:val="00000A"/>
                <w:sz w:val="24"/>
                <w:szCs w:val="24"/>
              </w:rPr>
              <w:t>ТОО «</w:t>
            </w:r>
            <w:proofErr w:type="spellStart"/>
            <w:r w:rsidRPr="0000690C">
              <w:rPr>
                <w:rFonts w:ascii="Times New Roman" w:eastAsia="Calibri" w:hAnsi="Times New Roman" w:cs="Times New Roman"/>
                <w:b/>
                <w:bCs/>
                <w:color w:val="00000A"/>
                <w:sz w:val="24"/>
                <w:szCs w:val="24"/>
              </w:rPr>
              <w:t>Медикер</w:t>
            </w:r>
            <w:proofErr w:type="spellEnd"/>
            <w:r w:rsidRPr="0000690C">
              <w:rPr>
                <w:rFonts w:ascii="Times New Roman" w:eastAsia="Calibri" w:hAnsi="Times New Roman" w:cs="Times New Roman"/>
                <w:b/>
                <w:bCs/>
                <w:color w:val="00000A"/>
                <w:sz w:val="24"/>
                <w:szCs w:val="24"/>
              </w:rPr>
              <w:t xml:space="preserve"> Плюс»</w:t>
            </w:r>
          </w:p>
          <w:p w:rsidR="0000690C" w:rsidRPr="0000690C" w:rsidRDefault="0000690C" w:rsidP="0000690C">
            <w:pPr>
              <w:spacing w:after="0" w:line="240" w:lineRule="auto"/>
              <w:ind w:left="284"/>
              <w:rPr>
                <w:rFonts w:ascii="Times New Roman" w:eastAsia="Calibri" w:hAnsi="Times New Roman" w:cs="Times New Roman"/>
                <w:bCs/>
                <w:color w:val="00000A"/>
                <w:sz w:val="24"/>
                <w:szCs w:val="24"/>
              </w:rPr>
            </w:pPr>
            <w:proofErr w:type="spellStart"/>
            <w:r w:rsidRPr="0000690C">
              <w:rPr>
                <w:rFonts w:ascii="Times New Roman" w:eastAsia="Calibri" w:hAnsi="Times New Roman" w:cs="Times New Roman"/>
                <w:bCs/>
                <w:color w:val="00000A"/>
                <w:sz w:val="24"/>
                <w:szCs w:val="24"/>
              </w:rPr>
              <w:t>Мангистауская</w:t>
            </w:r>
            <w:proofErr w:type="spellEnd"/>
            <w:r w:rsidRPr="0000690C">
              <w:rPr>
                <w:rFonts w:ascii="Times New Roman" w:eastAsia="Calibri" w:hAnsi="Times New Roman" w:cs="Times New Roman"/>
                <w:bCs/>
                <w:color w:val="00000A"/>
                <w:sz w:val="24"/>
                <w:szCs w:val="24"/>
              </w:rPr>
              <w:t xml:space="preserve"> область, </w:t>
            </w:r>
            <w:proofErr w:type="spellStart"/>
            <w:r w:rsidRPr="0000690C">
              <w:rPr>
                <w:rFonts w:ascii="Times New Roman" w:eastAsia="Calibri" w:hAnsi="Times New Roman" w:cs="Times New Roman"/>
                <w:bCs/>
                <w:color w:val="00000A"/>
                <w:sz w:val="24"/>
                <w:szCs w:val="24"/>
              </w:rPr>
              <w:t>г</w:t>
            </w:r>
            <w:proofErr w:type="gramStart"/>
            <w:r w:rsidRPr="0000690C">
              <w:rPr>
                <w:rFonts w:ascii="Times New Roman" w:eastAsia="Calibri" w:hAnsi="Times New Roman" w:cs="Times New Roman"/>
                <w:bCs/>
                <w:color w:val="00000A"/>
                <w:sz w:val="24"/>
                <w:szCs w:val="24"/>
              </w:rPr>
              <w:t>.Ж</w:t>
            </w:r>
            <w:proofErr w:type="gramEnd"/>
            <w:r w:rsidRPr="0000690C">
              <w:rPr>
                <w:rFonts w:ascii="Times New Roman" w:eastAsia="Calibri" w:hAnsi="Times New Roman" w:cs="Times New Roman"/>
                <w:bCs/>
                <w:color w:val="00000A"/>
                <w:sz w:val="24"/>
                <w:szCs w:val="24"/>
              </w:rPr>
              <w:t>анаозен</w:t>
            </w:r>
            <w:proofErr w:type="spellEnd"/>
          </w:p>
          <w:p w:rsidR="0000690C" w:rsidRPr="0000690C" w:rsidRDefault="0000690C" w:rsidP="0000690C">
            <w:pPr>
              <w:spacing w:after="0" w:line="240" w:lineRule="auto"/>
              <w:ind w:left="284"/>
              <w:rPr>
                <w:rFonts w:ascii="Times New Roman" w:eastAsia="Calibri" w:hAnsi="Times New Roman" w:cs="Times New Roman"/>
                <w:bCs/>
                <w:color w:val="00000A"/>
                <w:sz w:val="24"/>
                <w:szCs w:val="24"/>
              </w:rPr>
            </w:pPr>
            <w:proofErr w:type="spellStart"/>
            <w:r w:rsidRPr="0000690C">
              <w:rPr>
                <w:rFonts w:ascii="Times New Roman" w:eastAsia="Calibri" w:hAnsi="Times New Roman" w:cs="Times New Roman"/>
                <w:bCs/>
                <w:color w:val="00000A"/>
                <w:sz w:val="24"/>
                <w:szCs w:val="24"/>
              </w:rPr>
              <w:t>мкр</w:t>
            </w:r>
            <w:proofErr w:type="gramStart"/>
            <w:r w:rsidRPr="0000690C">
              <w:rPr>
                <w:rFonts w:ascii="Times New Roman" w:eastAsia="Calibri" w:hAnsi="Times New Roman" w:cs="Times New Roman"/>
                <w:bCs/>
                <w:color w:val="00000A"/>
                <w:sz w:val="24"/>
                <w:szCs w:val="24"/>
              </w:rPr>
              <w:t>.С</w:t>
            </w:r>
            <w:proofErr w:type="gramEnd"/>
            <w:r w:rsidRPr="0000690C">
              <w:rPr>
                <w:rFonts w:ascii="Times New Roman" w:eastAsia="Calibri" w:hAnsi="Times New Roman" w:cs="Times New Roman"/>
                <w:bCs/>
                <w:color w:val="00000A"/>
                <w:sz w:val="24"/>
                <w:szCs w:val="24"/>
              </w:rPr>
              <w:t>амал</w:t>
            </w:r>
            <w:proofErr w:type="spellEnd"/>
            <w:r w:rsidRPr="0000690C">
              <w:rPr>
                <w:rFonts w:ascii="Times New Roman" w:eastAsia="Calibri" w:hAnsi="Times New Roman" w:cs="Times New Roman"/>
                <w:bCs/>
                <w:color w:val="00000A"/>
                <w:sz w:val="24"/>
                <w:szCs w:val="24"/>
              </w:rPr>
              <w:t xml:space="preserve">, дом 39А. </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БИН 130 140 000 841</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ИИК KZ416 010 351 000 173 409</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РНН 430 700 217 673</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БИК HSBKKZKX</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АО «Народный  Банк Казахстана»</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Телефон: 8(72934)93-0-66</w:t>
            </w:r>
          </w:p>
          <w:p w:rsidR="0000690C" w:rsidRPr="0000690C" w:rsidRDefault="0000690C" w:rsidP="0000690C">
            <w:pPr>
              <w:autoSpaceDE w:val="0"/>
              <w:autoSpaceDN w:val="0"/>
              <w:adjustRightInd w:val="0"/>
              <w:spacing w:after="0" w:line="240" w:lineRule="auto"/>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rPr>
              <w:t xml:space="preserve">     Эл</w:t>
            </w:r>
            <w:proofErr w:type="gramStart"/>
            <w:r w:rsidRPr="0000690C">
              <w:rPr>
                <w:rFonts w:ascii="Times New Roman" w:eastAsia="Calibri" w:hAnsi="Times New Roman" w:cs="Times New Roman"/>
                <w:color w:val="00000A"/>
                <w:sz w:val="24"/>
                <w:szCs w:val="24"/>
              </w:rPr>
              <w:t>.</w:t>
            </w:r>
            <w:proofErr w:type="gramEnd"/>
            <w:r w:rsidRPr="0000690C">
              <w:rPr>
                <w:rFonts w:ascii="Times New Roman" w:eastAsia="Calibri" w:hAnsi="Times New Roman" w:cs="Times New Roman"/>
                <w:color w:val="00000A"/>
                <w:sz w:val="24"/>
                <w:szCs w:val="24"/>
              </w:rPr>
              <w:t xml:space="preserve"> </w:t>
            </w:r>
            <w:proofErr w:type="gramStart"/>
            <w:r w:rsidRPr="0000690C">
              <w:rPr>
                <w:rFonts w:ascii="Times New Roman" w:eastAsia="Calibri" w:hAnsi="Times New Roman" w:cs="Times New Roman"/>
                <w:color w:val="00000A"/>
                <w:sz w:val="24"/>
                <w:szCs w:val="24"/>
              </w:rPr>
              <w:t>а</w:t>
            </w:r>
            <w:proofErr w:type="gramEnd"/>
            <w:r w:rsidRPr="0000690C">
              <w:rPr>
                <w:rFonts w:ascii="Times New Roman" w:eastAsia="Calibri" w:hAnsi="Times New Roman" w:cs="Times New Roman"/>
                <w:color w:val="00000A"/>
                <w:sz w:val="24"/>
                <w:szCs w:val="24"/>
              </w:rPr>
              <w:t xml:space="preserve">дрес: </w:t>
            </w:r>
            <w:r w:rsidRPr="0000690C">
              <w:rPr>
                <w:rFonts w:ascii="Times New Roman" w:eastAsia="Calibri" w:hAnsi="Times New Roman" w:cs="Calibri"/>
                <w:color w:val="00000A"/>
                <w:sz w:val="24"/>
                <w:szCs w:val="24"/>
                <w:lang w:val="en-US"/>
              </w:rPr>
              <w:t>info</w:t>
            </w:r>
            <w:r w:rsidRPr="0000690C">
              <w:rPr>
                <w:rFonts w:ascii="Times New Roman" w:eastAsia="Calibri" w:hAnsi="Times New Roman" w:cs="Calibri"/>
                <w:color w:val="00000A"/>
                <w:sz w:val="24"/>
                <w:szCs w:val="24"/>
              </w:rPr>
              <w:t>_</w:t>
            </w:r>
            <w:r w:rsidRPr="0000690C">
              <w:rPr>
                <w:rFonts w:ascii="Times New Roman" w:eastAsia="Calibri" w:hAnsi="Times New Roman" w:cs="Calibri"/>
                <w:color w:val="00000A"/>
                <w:sz w:val="24"/>
                <w:szCs w:val="24"/>
                <w:lang w:val="en-US"/>
              </w:rPr>
              <w:t>plus</w:t>
            </w:r>
            <w:r w:rsidRPr="0000690C">
              <w:rPr>
                <w:rFonts w:ascii="Times New Roman" w:eastAsia="Calibri" w:hAnsi="Times New Roman" w:cs="Calibri"/>
                <w:color w:val="00000A"/>
                <w:sz w:val="24"/>
                <w:szCs w:val="24"/>
              </w:rPr>
              <w:t>@</w:t>
            </w:r>
            <w:proofErr w:type="spellStart"/>
            <w:r w:rsidRPr="0000690C">
              <w:rPr>
                <w:rFonts w:ascii="Times New Roman" w:eastAsia="Calibri" w:hAnsi="Times New Roman" w:cs="Calibri"/>
                <w:color w:val="00000A"/>
                <w:sz w:val="24"/>
                <w:szCs w:val="24"/>
                <w:lang w:val="en-US"/>
              </w:rPr>
              <w:t>mediker</w:t>
            </w:r>
            <w:proofErr w:type="spellEnd"/>
            <w:r w:rsidRPr="0000690C">
              <w:rPr>
                <w:rFonts w:ascii="Times New Roman" w:eastAsia="Calibri" w:hAnsi="Times New Roman" w:cs="Calibri"/>
                <w:color w:val="00000A"/>
                <w:sz w:val="24"/>
                <w:szCs w:val="24"/>
              </w:rPr>
              <w:t>.</w:t>
            </w:r>
            <w:proofErr w:type="spellStart"/>
            <w:r w:rsidRPr="0000690C">
              <w:rPr>
                <w:rFonts w:ascii="Times New Roman" w:eastAsia="Calibri" w:hAnsi="Times New Roman" w:cs="Calibri"/>
                <w:color w:val="00000A"/>
                <w:sz w:val="24"/>
                <w:szCs w:val="24"/>
                <w:lang w:val="en-US"/>
              </w:rPr>
              <w:t>kz</w:t>
            </w:r>
            <w:proofErr w:type="spellEnd"/>
            <w:r w:rsidRPr="0000690C">
              <w:rPr>
                <w:rFonts w:ascii="Times New Roman" w:eastAsia="Calibri" w:hAnsi="Times New Roman" w:cs="Calibri"/>
                <w:color w:val="00000A"/>
                <w:sz w:val="24"/>
                <w:szCs w:val="24"/>
              </w:rPr>
              <w:t xml:space="preserve">  </w:t>
            </w:r>
          </w:p>
          <w:p w:rsidR="0000690C" w:rsidRPr="0000690C" w:rsidRDefault="0000690C" w:rsidP="0000690C">
            <w:pPr>
              <w:spacing w:after="0" w:line="240" w:lineRule="auto"/>
              <w:rPr>
                <w:rFonts w:ascii="Times New Roman" w:eastAsia="Calibri" w:hAnsi="Times New Roman" w:cs="Times New Roman"/>
                <w:b/>
                <w:color w:val="00000A"/>
                <w:sz w:val="24"/>
                <w:szCs w:val="24"/>
              </w:rPr>
            </w:pPr>
          </w:p>
          <w:p w:rsidR="0000690C" w:rsidRPr="0000690C" w:rsidRDefault="0000690C" w:rsidP="0000690C">
            <w:pPr>
              <w:spacing w:after="0" w:line="240" w:lineRule="auto"/>
              <w:ind w:left="284"/>
              <w:rPr>
                <w:rFonts w:ascii="Times New Roman" w:eastAsia="Calibri" w:hAnsi="Times New Roman" w:cs="Times New Roman"/>
                <w:b/>
                <w:color w:val="00000A"/>
                <w:sz w:val="24"/>
                <w:szCs w:val="24"/>
              </w:rPr>
            </w:pPr>
            <w:r w:rsidRPr="0000690C">
              <w:rPr>
                <w:rFonts w:ascii="Times New Roman" w:eastAsia="Calibri" w:hAnsi="Times New Roman" w:cs="Times New Roman"/>
                <w:b/>
                <w:color w:val="00000A"/>
                <w:sz w:val="24"/>
                <w:szCs w:val="24"/>
              </w:rPr>
              <w:t xml:space="preserve">Директор: </w:t>
            </w:r>
          </w:p>
          <w:p w:rsidR="0000690C" w:rsidRPr="0000690C" w:rsidRDefault="0000690C" w:rsidP="0000690C">
            <w:pPr>
              <w:spacing w:after="0" w:line="240" w:lineRule="auto"/>
              <w:ind w:left="284"/>
              <w:rPr>
                <w:rFonts w:ascii="Times New Roman" w:eastAsia="Calibri" w:hAnsi="Times New Roman" w:cs="Times New Roman"/>
                <w:b/>
                <w:color w:val="00000A"/>
                <w:sz w:val="24"/>
                <w:szCs w:val="24"/>
              </w:rPr>
            </w:pPr>
          </w:p>
          <w:p w:rsidR="0000690C" w:rsidRPr="0000690C" w:rsidRDefault="0000690C" w:rsidP="0000690C">
            <w:pPr>
              <w:spacing w:after="0" w:line="240" w:lineRule="auto"/>
              <w:ind w:left="284"/>
              <w:rPr>
                <w:rFonts w:ascii="Times New Roman" w:eastAsia="Calibri" w:hAnsi="Times New Roman" w:cs="Times New Roman"/>
                <w:b/>
                <w:color w:val="00000A"/>
                <w:sz w:val="24"/>
                <w:szCs w:val="24"/>
              </w:rPr>
            </w:pPr>
            <w:r w:rsidRPr="0000690C">
              <w:rPr>
                <w:rFonts w:ascii="Times New Roman" w:eastAsia="Calibri" w:hAnsi="Times New Roman" w:cs="Times New Roman"/>
                <w:b/>
                <w:color w:val="00000A"/>
                <w:sz w:val="24"/>
                <w:szCs w:val="24"/>
              </w:rPr>
              <w:t xml:space="preserve">_____________________ </w:t>
            </w:r>
            <w:proofErr w:type="spellStart"/>
            <w:r w:rsidRPr="0000690C">
              <w:rPr>
                <w:rFonts w:ascii="Times New Roman" w:eastAsia="Calibri" w:hAnsi="Times New Roman" w:cs="Times New Roman"/>
                <w:b/>
                <w:color w:val="00000A"/>
                <w:sz w:val="24"/>
                <w:szCs w:val="24"/>
              </w:rPr>
              <w:t>Джетмекова</w:t>
            </w:r>
            <w:proofErr w:type="spellEnd"/>
            <w:r w:rsidRPr="0000690C">
              <w:rPr>
                <w:rFonts w:ascii="Times New Roman" w:eastAsia="Calibri" w:hAnsi="Times New Roman" w:cs="Times New Roman"/>
                <w:b/>
                <w:color w:val="00000A"/>
                <w:sz w:val="24"/>
                <w:szCs w:val="24"/>
              </w:rPr>
              <w:t xml:space="preserve"> Б.К.</w:t>
            </w:r>
          </w:p>
          <w:p w:rsidR="0000690C" w:rsidRPr="0000690C" w:rsidRDefault="0000690C" w:rsidP="0000690C">
            <w:pPr>
              <w:spacing w:after="0" w:line="240" w:lineRule="auto"/>
              <w:ind w:left="284"/>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lang w:val="kk-KZ"/>
              </w:rPr>
              <w:t>М</w:t>
            </w:r>
            <w:r w:rsidRPr="0000690C">
              <w:rPr>
                <w:rFonts w:ascii="Times New Roman" w:eastAsia="Calibri" w:hAnsi="Times New Roman" w:cs="Times New Roman"/>
                <w:color w:val="00000A"/>
                <w:sz w:val="24"/>
                <w:szCs w:val="24"/>
              </w:rPr>
              <w:t>.</w:t>
            </w:r>
            <w:r w:rsidRPr="0000690C">
              <w:rPr>
                <w:rFonts w:ascii="Times New Roman" w:eastAsia="Calibri" w:hAnsi="Times New Roman" w:cs="Times New Roman"/>
                <w:color w:val="00000A"/>
                <w:sz w:val="24"/>
                <w:szCs w:val="24"/>
                <w:lang w:val="kk-KZ"/>
              </w:rPr>
              <w:t>П</w:t>
            </w:r>
            <w:r w:rsidRPr="0000690C">
              <w:rPr>
                <w:rFonts w:ascii="Times New Roman" w:eastAsia="Calibri" w:hAnsi="Times New Roman" w:cs="Times New Roman"/>
                <w:color w:val="00000A"/>
                <w:sz w:val="24"/>
                <w:szCs w:val="24"/>
              </w:rPr>
              <w:t>.</w:t>
            </w:r>
          </w:p>
        </w:tc>
        <w:tc>
          <w:tcPr>
            <w:tcW w:w="5006" w:type="dxa"/>
            <w:tcBorders>
              <w:top w:val="single" w:sz="4" w:space="0" w:color="C0C0C0"/>
              <w:left w:val="single" w:sz="4" w:space="0" w:color="C0C0C0"/>
              <w:bottom w:val="single" w:sz="4" w:space="0" w:color="C0C0C0"/>
              <w:right w:val="single" w:sz="4" w:space="0" w:color="C0C0C0"/>
            </w:tcBorders>
          </w:tcPr>
          <w:p w:rsidR="0000690C" w:rsidRPr="0000690C" w:rsidRDefault="0000690C" w:rsidP="0000690C">
            <w:pPr>
              <w:spacing w:after="0" w:line="240" w:lineRule="auto"/>
              <w:ind w:left="360" w:firstLine="567"/>
              <w:jc w:val="center"/>
              <w:rPr>
                <w:rFonts w:ascii="Times New Roman" w:eastAsia="Calibri" w:hAnsi="Times New Roman" w:cs="Times New Roman"/>
                <w:b/>
                <w:color w:val="00000A"/>
                <w:sz w:val="24"/>
                <w:szCs w:val="24"/>
              </w:rPr>
            </w:pPr>
            <w:r w:rsidRPr="0000690C">
              <w:rPr>
                <w:rFonts w:ascii="Times New Roman" w:eastAsia="Calibri" w:hAnsi="Times New Roman" w:cs="Times New Roman"/>
                <w:b/>
                <w:color w:val="00000A"/>
                <w:sz w:val="24"/>
                <w:szCs w:val="24"/>
              </w:rPr>
              <w:t>Поставщик</w:t>
            </w: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r w:rsidRPr="0000690C">
              <w:rPr>
                <w:rFonts w:ascii="Times New Roman" w:eastAsia="Times New Roman" w:hAnsi="Times New Roman" w:cs="Times New Roman"/>
                <w:b/>
                <w:color w:val="00000A"/>
                <w:sz w:val="24"/>
                <w:szCs w:val="24"/>
              </w:rPr>
              <w:t>Директор</w:t>
            </w:r>
          </w:p>
          <w:p w:rsidR="0000690C" w:rsidRPr="0000690C" w:rsidRDefault="0000690C" w:rsidP="0000690C">
            <w:pPr>
              <w:spacing w:after="0"/>
              <w:rPr>
                <w:rFonts w:ascii="Times New Roman" w:eastAsia="Times New Roman" w:hAnsi="Times New Roman" w:cs="Times New Roman"/>
                <w:b/>
                <w:color w:val="00000A"/>
                <w:sz w:val="24"/>
                <w:szCs w:val="24"/>
              </w:rPr>
            </w:pPr>
          </w:p>
          <w:p w:rsidR="0000690C" w:rsidRPr="0000690C" w:rsidRDefault="0000690C" w:rsidP="0000690C">
            <w:pPr>
              <w:spacing w:after="0"/>
              <w:rPr>
                <w:rFonts w:ascii="Times New Roman" w:eastAsia="Times New Roman" w:hAnsi="Times New Roman" w:cs="Times New Roman"/>
                <w:b/>
                <w:color w:val="00000A"/>
                <w:sz w:val="24"/>
                <w:szCs w:val="24"/>
              </w:rPr>
            </w:pPr>
            <w:r w:rsidRPr="0000690C">
              <w:rPr>
                <w:rFonts w:ascii="Times New Roman" w:eastAsia="Times New Roman" w:hAnsi="Times New Roman" w:cs="Times New Roman"/>
                <w:b/>
                <w:color w:val="00000A"/>
                <w:sz w:val="24"/>
                <w:szCs w:val="24"/>
              </w:rPr>
              <w:t>___________________.</w:t>
            </w:r>
          </w:p>
          <w:p w:rsidR="0000690C" w:rsidRPr="0000690C" w:rsidRDefault="0000690C" w:rsidP="0000690C">
            <w:pPr>
              <w:spacing w:after="0" w:line="240" w:lineRule="auto"/>
              <w:ind w:left="284"/>
              <w:rPr>
                <w:rFonts w:ascii="Times New Roman" w:eastAsia="Calibri" w:hAnsi="Times New Roman" w:cs="Times New Roman"/>
                <w:color w:val="00000A"/>
                <w:sz w:val="24"/>
                <w:szCs w:val="24"/>
              </w:rPr>
            </w:pPr>
            <w:r w:rsidRPr="0000690C">
              <w:rPr>
                <w:rFonts w:ascii="Times New Roman" w:eastAsia="Calibri" w:hAnsi="Times New Roman" w:cs="Times New Roman"/>
                <w:color w:val="00000A"/>
                <w:sz w:val="24"/>
                <w:szCs w:val="24"/>
                <w:lang w:val="kk-KZ"/>
              </w:rPr>
              <w:lastRenderedPageBreak/>
              <w:t>М</w:t>
            </w:r>
            <w:r w:rsidRPr="0000690C">
              <w:rPr>
                <w:rFonts w:ascii="Times New Roman" w:eastAsia="Calibri" w:hAnsi="Times New Roman" w:cs="Times New Roman"/>
                <w:color w:val="00000A"/>
                <w:sz w:val="24"/>
                <w:szCs w:val="24"/>
              </w:rPr>
              <w:t>.</w:t>
            </w:r>
            <w:r w:rsidRPr="0000690C">
              <w:rPr>
                <w:rFonts w:ascii="Times New Roman" w:eastAsia="Calibri" w:hAnsi="Times New Roman" w:cs="Times New Roman"/>
                <w:color w:val="00000A"/>
                <w:sz w:val="24"/>
                <w:szCs w:val="24"/>
                <w:lang w:val="kk-KZ"/>
              </w:rPr>
              <w:t>П</w:t>
            </w:r>
            <w:r w:rsidRPr="0000690C">
              <w:rPr>
                <w:rFonts w:ascii="Times New Roman" w:eastAsia="Calibri" w:hAnsi="Times New Roman" w:cs="Times New Roman"/>
                <w:color w:val="00000A"/>
                <w:sz w:val="24"/>
                <w:szCs w:val="24"/>
              </w:rPr>
              <w:t>.</w:t>
            </w:r>
          </w:p>
        </w:tc>
      </w:tr>
    </w:tbl>
    <w:p w:rsidR="0000690C" w:rsidRPr="0000690C" w:rsidRDefault="0000690C" w:rsidP="0000690C">
      <w:pPr>
        <w:spacing w:after="0" w:line="240" w:lineRule="auto"/>
        <w:rPr>
          <w:rFonts w:ascii="Times New Roman" w:eastAsia="Times New Roman" w:hAnsi="Times New Roman" w:cs="Times New Roman"/>
          <w:lang w:eastAsia="ru-RU"/>
        </w:rPr>
      </w:pPr>
    </w:p>
    <w:p w:rsidR="0000690C" w:rsidRPr="0000690C" w:rsidRDefault="0000690C" w:rsidP="0000690C">
      <w:pPr>
        <w:spacing w:after="0" w:line="240" w:lineRule="auto"/>
        <w:rPr>
          <w:rFonts w:ascii="Times New Roman" w:eastAsia="Times New Roman" w:hAnsi="Times New Roman" w:cs="Times New Roman"/>
          <w:lang w:eastAsia="ru-RU"/>
        </w:rPr>
      </w:pPr>
    </w:p>
    <w:p w:rsidR="0000690C" w:rsidRPr="0000690C" w:rsidRDefault="0000690C" w:rsidP="0000690C">
      <w:pPr>
        <w:spacing w:after="0" w:line="240" w:lineRule="auto"/>
        <w:rPr>
          <w:rFonts w:ascii="Times New Roman" w:eastAsia="Times New Roman" w:hAnsi="Times New Roman" w:cs="Times New Roman"/>
          <w:lang w:eastAsia="ru-RU"/>
        </w:rPr>
      </w:pPr>
    </w:p>
    <w:p w:rsidR="0000690C" w:rsidRPr="0000690C" w:rsidRDefault="0000690C" w:rsidP="0000690C">
      <w:pPr>
        <w:spacing w:after="0" w:line="240" w:lineRule="auto"/>
        <w:rPr>
          <w:rFonts w:ascii="Times New Roman" w:eastAsia="Times New Roman" w:hAnsi="Times New Roman" w:cs="Times New Roman"/>
          <w:lang w:eastAsia="ru-RU"/>
        </w:rPr>
      </w:pPr>
    </w:p>
    <w:p w:rsidR="00383E70" w:rsidRPr="00FA439A" w:rsidRDefault="00383E70" w:rsidP="00FA439A">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p>
    <w:p w:rsidR="00383E70" w:rsidRPr="00FA439A" w:rsidRDefault="00383E70" w:rsidP="00FA439A">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p>
    <w:p w:rsidR="00A52D01" w:rsidRPr="00FA439A" w:rsidRDefault="00A52D01" w:rsidP="00FA439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A52D01" w:rsidRPr="00FA439A" w:rsidRDefault="00A52D01" w:rsidP="00FA439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p w:rsidR="00FA439A" w:rsidRDefault="00FA439A" w:rsidP="00FA439A">
      <w:pPr>
        <w:spacing w:after="0" w:line="240" w:lineRule="auto"/>
        <w:ind w:left="6372"/>
        <w:jc w:val="both"/>
        <w:rPr>
          <w:rFonts w:ascii="Times New Roman" w:hAnsi="Times New Roman" w:cs="Times New Roman"/>
          <w:sz w:val="24"/>
          <w:szCs w:val="24"/>
        </w:rPr>
      </w:pPr>
    </w:p>
    <w:sectPr w:rsidR="00FA439A" w:rsidSect="00FA43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NarrowC">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4E2"/>
    <w:multiLevelType w:val="singleLevel"/>
    <w:tmpl w:val="EA148044"/>
    <w:lvl w:ilvl="0">
      <w:start w:val="4"/>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0C554C6E"/>
    <w:multiLevelType w:val="singleLevel"/>
    <w:tmpl w:val="96B0535E"/>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C344C1"/>
    <w:multiLevelType w:val="singleLevel"/>
    <w:tmpl w:val="A99C54CE"/>
    <w:lvl w:ilvl="0">
      <w:start w:val="5"/>
      <w:numFmt w:val="decimal"/>
      <w:lvlText w:val="%1."/>
      <w:legacy w:legacy="1" w:legacySpace="0" w:legacyIndent="288"/>
      <w:lvlJc w:val="left"/>
      <w:rPr>
        <w:rFonts w:ascii="Times New Roman" w:hAnsi="Times New Roman" w:cs="Times New Roman" w:hint="default"/>
      </w:rPr>
    </w:lvl>
  </w:abstractNum>
  <w:abstractNum w:abstractNumId="3">
    <w:nsid w:val="113B3F41"/>
    <w:multiLevelType w:val="hybridMultilevel"/>
    <w:tmpl w:val="0D7A6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23AED"/>
    <w:multiLevelType w:val="multilevel"/>
    <w:tmpl w:val="28EE9B90"/>
    <w:lvl w:ilvl="0">
      <w:start w:val="5"/>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nsid w:val="14FB1AFF"/>
    <w:multiLevelType w:val="multilevel"/>
    <w:tmpl w:val="35DC9DCC"/>
    <w:lvl w:ilvl="0">
      <w:start w:val="2"/>
      <w:numFmt w:val="decimal"/>
      <w:lvlText w:val="%1."/>
      <w:lvlJc w:val="left"/>
      <w:pPr>
        <w:tabs>
          <w:tab w:val="num" w:pos="720"/>
        </w:tabs>
        <w:ind w:left="720" w:hanging="720"/>
      </w:pPr>
    </w:lvl>
    <w:lvl w:ilvl="1">
      <w:start w:val="1"/>
      <w:numFmt w:val="decimal"/>
      <w:lvlText w:val="%1.%2."/>
      <w:lvlJc w:val="left"/>
      <w:pPr>
        <w:tabs>
          <w:tab w:val="num" w:pos="862"/>
        </w:tabs>
        <w:ind w:left="862" w:hanging="72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A172980"/>
    <w:multiLevelType w:val="singleLevel"/>
    <w:tmpl w:val="AC886042"/>
    <w:lvl w:ilvl="0">
      <w:start w:val="2"/>
      <w:numFmt w:val="decimal"/>
      <w:lvlText w:val="%1)"/>
      <w:legacy w:legacy="1" w:legacySpace="0" w:legacyIndent="312"/>
      <w:lvlJc w:val="left"/>
      <w:rPr>
        <w:rFonts w:ascii="Times New Roman" w:hAnsi="Times New Roman" w:cs="Times New Roman" w:hint="default"/>
      </w:rPr>
    </w:lvl>
  </w:abstractNum>
  <w:abstractNum w:abstractNumId="7">
    <w:nsid w:val="1C603479"/>
    <w:multiLevelType w:val="singleLevel"/>
    <w:tmpl w:val="94C61DFE"/>
    <w:lvl w:ilvl="0">
      <w:start w:val="3"/>
      <w:numFmt w:val="decimal"/>
      <w:lvlText w:val="%1."/>
      <w:legacy w:legacy="1" w:legacySpace="0" w:legacyIndent="288"/>
      <w:lvlJc w:val="left"/>
      <w:rPr>
        <w:rFonts w:ascii="Times New Roman" w:hAnsi="Times New Roman" w:cs="Times New Roman" w:hint="default"/>
      </w:rPr>
    </w:lvl>
  </w:abstractNum>
  <w:abstractNum w:abstractNumId="8">
    <w:nsid w:val="2E2B5C75"/>
    <w:multiLevelType w:val="multilevel"/>
    <w:tmpl w:val="5948AC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B9917CC"/>
    <w:multiLevelType w:val="singleLevel"/>
    <w:tmpl w:val="35AC5E5A"/>
    <w:lvl w:ilvl="0">
      <w:start w:val="24"/>
      <w:numFmt w:val="decimal"/>
      <w:lvlText w:val="%1."/>
      <w:legacy w:legacy="1" w:legacySpace="0" w:legacyIndent="369"/>
      <w:lvlJc w:val="left"/>
      <w:pPr>
        <w:ind w:left="0" w:firstLine="0"/>
      </w:pPr>
      <w:rPr>
        <w:rFonts w:ascii="Times New Roman" w:hAnsi="Times New Roman" w:cs="Times New Roman" w:hint="default"/>
      </w:rPr>
    </w:lvl>
  </w:abstractNum>
  <w:abstractNum w:abstractNumId="10">
    <w:nsid w:val="3BA2710E"/>
    <w:multiLevelType w:val="singleLevel"/>
    <w:tmpl w:val="6610014E"/>
    <w:lvl w:ilvl="0">
      <w:start w:val="1"/>
      <w:numFmt w:val="decimal"/>
      <w:lvlText w:val="3.%1"/>
      <w:lvlJc w:val="left"/>
      <w:pPr>
        <w:tabs>
          <w:tab w:val="num" w:pos="567"/>
        </w:tabs>
        <w:ind w:left="567" w:hanging="567"/>
      </w:pPr>
    </w:lvl>
  </w:abstractNum>
  <w:abstractNum w:abstractNumId="11">
    <w:nsid w:val="46A73360"/>
    <w:multiLevelType w:val="hybridMultilevel"/>
    <w:tmpl w:val="50461FBE"/>
    <w:lvl w:ilvl="0" w:tplc="38A21FA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734A3"/>
    <w:multiLevelType w:val="hybridMultilevel"/>
    <w:tmpl w:val="376EF97C"/>
    <w:lvl w:ilvl="0" w:tplc="2BA0EDBE">
      <w:start w:val="9"/>
      <w:numFmt w:val="decimal"/>
      <w:lvlText w:val="%1."/>
      <w:lvlJc w:val="left"/>
      <w:pPr>
        <w:ind w:left="2265" w:hanging="360"/>
      </w:pPr>
      <w:rPr>
        <w:rFonts w:hint="default"/>
      </w:r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13">
    <w:nsid w:val="5C853559"/>
    <w:multiLevelType w:val="singleLevel"/>
    <w:tmpl w:val="90B86940"/>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14">
    <w:nsid w:val="5CA9197B"/>
    <w:multiLevelType w:val="singleLevel"/>
    <w:tmpl w:val="7D7C7078"/>
    <w:lvl w:ilvl="0">
      <w:start w:val="1"/>
      <w:numFmt w:val="decimal"/>
      <w:lvlText w:val="%1."/>
      <w:legacy w:legacy="1" w:legacySpace="0" w:legacyIndent="288"/>
      <w:lvlJc w:val="left"/>
      <w:rPr>
        <w:rFonts w:ascii="Times New Roman" w:hAnsi="Times New Roman" w:cs="Times New Roman" w:hint="default"/>
      </w:rPr>
    </w:lvl>
  </w:abstractNum>
  <w:abstractNum w:abstractNumId="15">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0F83760"/>
    <w:multiLevelType w:val="multilevel"/>
    <w:tmpl w:val="1E04DB78"/>
    <w:lvl w:ilvl="0">
      <w:start w:val="1"/>
      <w:numFmt w:val="bullet"/>
      <w:lvlText w:val="o"/>
      <w:lvlJc w:val="left"/>
      <w:pPr>
        <w:tabs>
          <w:tab w:val="num" w:pos="720"/>
        </w:tabs>
        <w:ind w:left="720" w:hanging="360"/>
      </w:pPr>
      <w:rPr>
        <w:rFonts w:ascii="Courier New" w:hAnsi="Courier New" w:cs="Courier New"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o"/>
      <w:lvlJc w:val="left"/>
      <w:pPr>
        <w:tabs>
          <w:tab w:val="num" w:pos="2160"/>
        </w:tabs>
        <w:ind w:left="2160" w:hanging="360"/>
      </w:pPr>
      <w:rPr>
        <w:rFonts w:ascii="Courier New" w:hAnsi="Courier New" w:cs="Courier New" w:hint="default"/>
        <w:sz w:val="28"/>
      </w:rPr>
    </w:lvl>
    <w:lvl w:ilvl="3">
      <w:start w:val="1"/>
      <w:numFmt w:val="bullet"/>
      <w:lvlText w:val="o"/>
      <w:lvlJc w:val="left"/>
      <w:pPr>
        <w:tabs>
          <w:tab w:val="num" w:pos="2880"/>
        </w:tabs>
        <w:ind w:left="2880" w:hanging="360"/>
      </w:pPr>
      <w:rPr>
        <w:rFonts w:ascii="Courier New" w:hAnsi="Courier New" w:cs="Courier New" w:hint="default"/>
        <w:sz w:val="28"/>
      </w:rPr>
    </w:lvl>
    <w:lvl w:ilvl="4">
      <w:start w:val="1"/>
      <w:numFmt w:val="bullet"/>
      <w:lvlText w:val="o"/>
      <w:lvlJc w:val="left"/>
      <w:pPr>
        <w:tabs>
          <w:tab w:val="num" w:pos="3600"/>
        </w:tabs>
        <w:ind w:left="3600" w:hanging="360"/>
      </w:pPr>
      <w:rPr>
        <w:rFonts w:ascii="Courier New" w:hAnsi="Courier New" w:cs="Courier New" w:hint="default"/>
        <w:sz w:val="28"/>
      </w:rPr>
    </w:lvl>
    <w:lvl w:ilvl="5">
      <w:start w:val="1"/>
      <w:numFmt w:val="bullet"/>
      <w:lvlText w:val="o"/>
      <w:lvlJc w:val="left"/>
      <w:pPr>
        <w:tabs>
          <w:tab w:val="num" w:pos="4320"/>
        </w:tabs>
        <w:ind w:left="4320" w:hanging="360"/>
      </w:pPr>
      <w:rPr>
        <w:rFonts w:ascii="Courier New" w:hAnsi="Courier New" w:cs="Courier New" w:hint="default"/>
        <w:sz w:val="28"/>
      </w:rPr>
    </w:lvl>
    <w:lvl w:ilvl="6">
      <w:start w:val="1"/>
      <w:numFmt w:val="bullet"/>
      <w:lvlText w:val="o"/>
      <w:lvlJc w:val="left"/>
      <w:pPr>
        <w:tabs>
          <w:tab w:val="num" w:pos="5040"/>
        </w:tabs>
        <w:ind w:left="5040" w:hanging="360"/>
      </w:pPr>
      <w:rPr>
        <w:rFonts w:ascii="Courier New" w:hAnsi="Courier New" w:cs="Courier New" w:hint="default"/>
        <w:sz w:val="28"/>
      </w:rPr>
    </w:lvl>
    <w:lvl w:ilvl="7">
      <w:start w:val="1"/>
      <w:numFmt w:val="bullet"/>
      <w:lvlText w:val="o"/>
      <w:lvlJc w:val="left"/>
      <w:pPr>
        <w:tabs>
          <w:tab w:val="num" w:pos="5760"/>
        </w:tabs>
        <w:ind w:left="5760" w:hanging="360"/>
      </w:pPr>
      <w:rPr>
        <w:rFonts w:ascii="Courier New" w:hAnsi="Courier New" w:cs="Courier New" w:hint="default"/>
        <w:sz w:val="28"/>
      </w:rPr>
    </w:lvl>
    <w:lvl w:ilvl="8">
      <w:start w:val="1"/>
      <w:numFmt w:val="bullet"/>
      <w:lvlText w:val="o"/>
      <w:lvlJc w:val="left"/>
      <w:pPr>
        <w:tabs>
          <w:tab w:val="num" w:pos="6480"/>
        </w:tabs>
        <w:ind w:left="6480" w:hanging="360"/>
      </w:pPr>
      <w:rPr>
        <w:rFonts w:ascii="Courier New" w:hAnsi="Courier New" w:cs="Courier New" w:hint="default"/>
        <w:sz w:val="28"/>
      </w:rPr>
    </w:lvl>
  </w:abstractNum>
  <w:abstractNum w:abstractNumId="17">
    <w:nsid w:val="717D2085"/>
    <w:multiLevelType w:val="multilevel"/>
    <w:tmpl w:val="8018A53C"/>
    <w:lvl w:ilvl="0">
      <w:start w:val="1"/>
      <w:numFmt w:val="decimal"/>
      <w:lvlText w:val="%1."/>
      <w:lvlJc w:val="left"/>
      <w:pPr>
        <w:tabs>
          <w:tab w:val="num" w:pos="1080"/>
        </w:tabs>
        <w:ind w:left="1080" w:hanging="360"/>
      </w:pPr>
    </w:lvl>
    <w:lvl w:ilvl="1">
      <w:start w:val="1"/>
      <w:numFmt w:val="decimal"/>
      <w:isLgl/>
      <w:lvlText w:val="%1.%2."/>
      <w:lvlJc w:val="left"/>
      <w:pPr>
        <w:tabs>
          <w:tab w:val="num" w:pos="450"/>
        </w:tabs>
        <w:ind w:left="450" w:hanging="45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8">
    <w:nsid w:val="76F03664"/>
    <w:multiLevelType w:val="multilevel"/>
    <w:tmpl w:val="A2169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E665721"/>
    <w:multiLevelType w:val="singleLevel"/>
    <w:tmpl w:val="8CAE92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6"/>
  </w:num>
  <w:num w:numId="3">
    <w:abstractNumId w:val="7"/>
  </w:num>
  <w:num w:numId="4">
    <w:abstractNumId w:val="2"/>
  </w:num>
  <w:num w:numId="5">
    <w:abstractNumId w:val="19"/>
  </w:num>
  <w:num w:numId="6">
    <w:abstractNumId w:val="12"/>
  </w:num>
  <w:num w:numId="7">
    <w:abstractNumId w:val="8"/>
  </w:num>
  <w:num w:numId="8">
    <w:abstractNumId w:val="18"/>
  </w:num>
  <w:num w:numId="9">
    <w:abstractNumId w:val="15"/>
  </w:num>
  <w:num w:numId="10">
    <w:abstractNumId w:val="4"/>
  </w:num>
  <w:num w:numId="11">
    <w:abstractNumId w:val="10"/>
  </w:num>
  <w:num w:numId="12">
    <w:abstractNumId w:val="3"/>
  </w:num>
  <w:num w:numId="13">
    <w:abstractNumId w:val="11"/>
  </w:num>
  <w:num w:numId="14">
    <w:abstractNumId w:val="16"/>
  </w:num>
  <w:num w:numId="15">
    <w:abstractNumId w:val="13"/>
    <w:lvlOverride w:ilvl="0">
      <w:startOverride w:val="1"/>
    </w:lvlOverride>
  </w:num>
  <w:num w:numId="16">
    <w:abstractNumId w:val="0"/>
    <w:lvlOverride w:ilvl="0">
      <w:startOverride w:val="4"/>
    </w:lvlOverride>
  </w:num>
  <w:num w:numId="17">
    <w:abstractNumId w:val="1"/>
    <w:lvlOverride w:ilvl="0">
      <w:startOverride w:val="10"/>
    </w:lvlOverride>
  </w:num>
  <w:num w:numId="18">
    <w:abstractNumId w:val="9"/>
    <w:lvlOverride w:ilvl="0">
      <w:startOverride w:val="24"/>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656D1B"/>
    <w:rsid w:val="00005D87"/>
    <w:rsid w:val="0000690C"/>
    <w:rsid w:val="0003737F"/>
    <w:rsid w:val="00050386"/>
    <w:rsid w:val="00054F34"/>
    <w:rsid w:val="0008003A"/>
    <w:rsid w:val="000E2244"/>
    <w:rsid w:val="000F4DC6"/>
    <w:rsid w:val="000F62B5"/>
    <w:rsid w:val="00116B85"/>
    <w:rsid w:val="00135405"/>
    <w:rsid w:val="00143F32"/>
    <w:rsid w:val="001443FE"/>
    <w:rsid w:val="001504B5"/>
    <w:rsid w:val="00172650"/>
    <w:rsid w:val="0019732F"/>
    <w:rsid w:val="001A03EE"/>
    <w:rsid w:val="001C0B7D"/>
    <w:rsid w:val="001C2E93"/>
    <w:rsid w:val="00200D62"/>
    <w:rsid w:val="0022182B"/>
    <w:rsid w:val="00236174"/>
    <w:rsid w:val="00257251"/>
    <w:rsid w:val="0027529C"/>
    <w:rsid w:val="00283327"/>
    <w:rsid w:val="00296195"/>
    <w:rsid w:val="002A7A2E"/>
    <w:rsid w:val="002D106B"/>
    <w:rsid w:val="003432B0"/>
    <w:rsid w:val="00343E00"/>
    <w:rsid w:val="003443CE"/>
    <w:rsid w:val="0036204E"/>
    <w:rsid w:val="00370C2D"/>
    <w:rsid w:val="00380F20"/>
    <w:rsid w:val="00383E70"/>
    <w:rsid w:val="003A4868"/>
    <w:rsid w:val="003B0498"/>
    <w:rsid w:val="003D6420"/>
    <w:rsid w:val="003E3D25"/>
    <w:rsid w:val="00402AAA"/>
    <w:rsid w:val="00424C70"/>
    <w:rsid w:val="004454CD"/>
    <w:rsid w:val="00496F9C"/>
    <w:rsid w:val="004A3E68"/>
    <w:rsid w:val="004A6C82"/>
    <w:rsid w:val="004A7B6D"/>
    <w:rsid w:val="004E2375"/>
    <w:rsid w:val="005509BD"/>
    <w:rsid w:val="00570C88"/>
    <w:rsid w:val="005749A1"/>
    <w:rsid w:val="005934A9"/>
    <w:rsid w:val="005A70A3"/>
    <w:rsid w:val="005B35E9"/>
    <w:rsid w:val="005D54B9"/>
    <w:rsid w:val="005F310C"/>
    <w:rsid w:val="005F36B1"/>
    <w:rsid w:val="005F4BDC"/>
    <w:rsid w:val="005F63C7"/>
    <w:rsid w:val="00600292"/>
    <w:rsid w:val="00614F9F"/>
    <w:rsid w:val="00634266"/>
    <w:rsid w:val="00656D1B"/>
    <w:rsid w:val="00665138"/>
    <w:rsid w:val="00666077"/>
    <w:rsid w:val="006672D6"/>
    <w:rsid w:val="00671624"/>
    <w:rsid w:val="006804F9"/>
    <w:rsid w:val="0068697D"/>
    <w:rsid w:val="00692112"/>
    <w:rsid w:val="006A36DD"/>
    <w:rsid w:val="006B7976"/>
    <w:rsid w:val="006D2B59"/>
    <w:rsid w:val="006D2BAD"/>
    <w:rsid w:val="006D7533"/>
    <w:rsid w:val="006E04E9"/>
    <w:rsid w:val="00707430"/>
    <w:rsid w:val="00730E2D"/>
    <w:rsid w:val="007329A1"/>
    <w:rsid w:val="00754685"/>
    <w:rsid w:val="007913E3"/>
    <w:rsid w:val="007C5818"/>
    <w:rsid w:val="007D07CA"/>
    <w:rsid w:val="007F0E63"/>
    <w:rsid w:val="007F3A62"/>
    <w:rsid w:val="00804A25"/>
    <w:rsid w:val="008557EB"/>
    <w:rsid w:val="00874E9D"/>
    <w:rsid w:val="00875817"/>
    <w:rsid w:val="0089399E"/>
    <w:rsid w:val="008A7C39"/>
    <w:rsid w:val="008B6FE1"/>
    <w:rsid w:val="008C360B"/>
    <w:rsid w:val="008F03A9"/>
    <w:rsid w:val="008F3C26"/>
    <w:rsid w:val="00923ACD"/>
    <w:rsid w:val="009417E9"/>
    <w:rsid w:val="0094649A"/>
    <w:rsid w:val="00975BE3"/>
    <w:rsid w:val="009841A1"/>
    <w:rsid w:val="009B4BB1"/>
    <w:rsid w:val="009C095B"/>
    <w:rsid w:val="009E1731"/>
    <w:rsid w:val="009F5F23"/>
    <w:rsid w:val="00A06CC4"/>
    <w:rsid w:val="00A5157F"/>
    <w:rsid w:val="00A52D01"/>
    <w:rsid w:val="00A95B25"/>
    <w:rsid w:val="00AA02BF"/>
    <w:rsid w:val="00AB0463"/>
    <w:rsid w:val="00AC47FA"/>
    <w:rsid w:val="00B11323"/>
    <w:rsid w:val="00B11E5C"/>
    <w:rsid w:val="00B33158"/>
    <w:rsid w:val="00B47729"/>
    <w:rsid w:val="00B56074"/>
    <w:rsid w:val="00B602A1"/>
    <w:rsid w:val="00B84CCF"/>
    <w:rsid w:val="00B96790"/>
    <w:rsid w:val="00BB0BCE"/>
    <w:rsid w:val="00BB4B54"/>
    <w:rsid w:val="00BE44F0"/>
    <w:rsid w:val="00BE60E9"/>
    <w:rsid w:val="00BF61E1"/>
    <w:rsid w:val="00C0741D"/>
    <w:rsid w:val="00C2257F"/>
    <w:rsid w:val="00C22C24"/>
    <w:rsid w:val="00C32A7A"/>
    <w:rsid w:val="00C34548"/>
    <w:rsid w:val="00C66C1D"/>
    <w:rsid w:val="00C81F54"/>
    <w:rsid w:val="00CA5C01"/>
    <w:rsid w:val="00CB42C1"/>
    <w:rsid w:val="00CB7A8A"/>
    <w:rsid w:val="00CE4FFD"/>
    <w:rsid w:val="00D06851"/>
    <w:rsid w:val="00D11E5A"/>
    <w:rsid w:val="00D12C16"/>
    <w:rsid w:val="00D23B70"/>
    <w:rsid w:val="00D25B88"/>
    <w:rsid w:val="00D43181"/>
    <w:rsid w:val="00D47B69"/>
    <w:rsid w:val="00D54C23"/>
    <w:rsid w:val="00D60BAD"/>
    <w:rsid w:val="00D63D3F"/>
    <w:rsid w:val="00D73A2F"/>
    <w:rsid w:val="00D76873"/>
    <w:rsid w:val="00D932C1"/>
    <w:rsid w:val="00DA2E85"/>
    <w:rsid w:val="00DB5098"/>
    <w:rsid w:val="00DD1309"/>
    <w:rsid w:val="00DE72E4"/>
    <w:rsid w:val="00DF6C50"/>
    <w:rsid w:val="00E049E1"/>
    <w:rsid w:val="00E31695"/>
    <w:rsid w:val="00E41CA0"/>
    <w:rsid w:val="00E61EA6"/>
    <w:rsid w:val="00E77465"/>
    <w:rsid w:val="00EA55A5"/>
    <w:rsid w:val="00EC33CE"/>
    <w:rsid w:val="00ED480A"/>
    <w:rsid w:val="00EE4087"/>
    <w:rsid w:val="00EE5780"/>
    <w:rsid w:val="00EF2E8D"/>
    <w:rsid w:val="00F03D38"/>
    <w:rsid w:val="00F713B9"/>
    <w:rsid w:val="00F73842"/>
    <w:rsid w:val="00F75019"/>
    <w:rsid w:val="00F77F38"/>
    <w:rsid w:val="00FA439A"/>
    <w:rsid w:val="00FE3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80"/>
  </w:style>
  <w:style w:type="paragraph" w:styleId="1">
    <w:name w:val="heading 1"/>
    <w:basedOn w:val="a"/>
    <w:next w:val="a"/>
    <w:link w:val="10"/>
    <w:uiPriority w:val="9"/>
    <w:qFormat/>
    <w:rsid w:val="00050386"/>
    <w:pPr>
      <w:keepNext/>
      <w:keepLines/>
      <w:widowControl w:val="0"/>
      <w:adjustRightInd w:val="0"/>
      <w:spacing w:before="480" w:after="0" w:line="360" w:lineRule="atLeast"/>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3620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00D62"/>
    <w:pPr>
      <w:spacing w:after="0" w:line="240" w:lineRule="auto"/>
    </w:pPr>
    <w:rPr>
      <w:rFonts w:ascii="Calibri" w:eastAsia="Times New Roman" w:hAnsi="Calibri" w:cs="Times New Roman"/>
      <w:lang w:eastAsia="ru-RU"/>
    </w:rPr>
  </w:style>
  <w:style w:type="character" w:customStyle="1" w:styleId="FontStyle73">
    <w:name w:val="Font Style73"/>
    <w:basedOn w:val="a0"/>
    <w:uiPriority w:val="99"/>
    <w:qFormat/>
    <w:rsid w:val="00B96790"/>
    <w:rPr>
      <w:rFonts w:ascii="Times New Roman" w:hAnsi="Times New Roman" w:cs="Times New Roman"/>
      <w:sz w:val="26"/>
      <w:szCs w:val="26"/>
    </w:rPr>
  </w:style>
  <w:style w:type="character" w:customStyle="1" w:styleId="FontStyle74">
    <w:name w:val="Font Style74"/>
    <w:basedOn w:val="a0"/>
    <w:uiPriority w:val="99"/>
    <w:rsid w:val="00B96790"/>
    <w:rPr>
      <w:rFonts w:ascii="Times New Roman" w:hAnsi="Times New Roman" w:cs="Times New Roman"/>
      <w:b/>
      <w:bCs/>
      <w:sz w:val="26"/>
      <w:szCs w:val="26"/>
    </w:rPr>
  </w:style>
  <w:style w:type="paragraph" w:customStyle="1" w:styleId="Style9">
    <w:name w:val="Style9"/>
    <w:basedOn w:val="a"/>
    <w:uiPriority w:val="99"/>
    <w:qFormat/>
    <w:rsid w:val="00B96790"/>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96790"/>
    <w:pPr>
      <w:widowControl w:val="0"/>
      <w:autoSpaceDE w:val="0"/>
      <w:autoSpaceDN w:val="0"/>
      <w:adjustRightInd w:val="0"/>
      <w:spacing w:after="0" w:line="298" w:lineRule="exact"/>
      <w:ind w:firstLine="739"/>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9679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styleId="a5">
    <w:name w:val="Emphasis"/>
    <w:basedOn w:val="a0"/>
    <w:uiPriority w:val="20"/>
    <w:qFormat/>
    <w:rsid w:val="00A95B25"/>
    <w:rPr>
      <w:i/>
      <w:iCs/>
    </w:rPr>
  </w:style>
  <w:style w:type="character" w:styleId="a6">
    <w:name w:val="Strong"/>
    <w:basedOn w:val="a0"/>
    <w:uiPriority w:val="22"/>
    <w:qFormat/>
    <w:rsid w:val="00A95B25"/>
    <w:rPr>
      <w:b/>
      <w:bCs/>
    </w:rPr>
  </w:style>
  <w:style w:type="paragraph" w:styleId="a7">
    <w:name w:val="Normal (Web)"/>
    <w:basedOn w:val="a"/>
    <w:unhideWhenUsed/>
    <w:rsid w:val="00A95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95B25"/>
    <w:rPr>
      <w:color w:val="0000FF"/>
      <w:u w:val="single"/>
    </w:rPr>
  </w:style>
  <w:style w:type="character" w:customStyle="1" w:styleId="10">
    <w:name w:val="Заголовок 1 Знак"/>
    <w:basedOn w:val="a0"/>
    <w:link w:val="1"/>
    <w:uiPriority w:val="9"/>
    <w:rsid w:val="00050386"/>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
    <w:uiPriority w:val="99"/>
    <w:rsid w:val="0005038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styleId="a9">
    <w:name w:val="Body Text Indent"/>
    <w:basedOn w:val="a"/>
    <w:link w:val="aa"/>
    <w:rsid w:val="00050386"/>
    <w:pPr>
      <w:spacing w:after="0" w:line="240" w:lineRule="auto"/>
      <w:ind w:firstLine="591"/>
      <w:jc w:val="both"/>
    </w:pPr>
    <w:rPr>
      <w:rFonts w:ascii="Times New Roman" w:eastAsia="Times New Roman" w:hAnsi="Times New Roman" w:cs="Times New Roman"/>
      <w:sz w:val="24"/>
      <w:szCs w:val="28"/>
      <w:lang w:eastAsia="ru-RU"/>
    </w:rPr>
  </w:style>
  <w:style w:type="character" w:customStyle="1" w:styleId="aa">
    <w:name w:val="Основной текст с отступом Знак"/>
    <w:basedOn w:val="a0"/>
    <w:link w:val="a9"/>
    <w:rsid w:val="00050386"/>
    <w:rPr>
      <w:rFonts w:ascii="Times New Roman" w:eastAsia="Times New Roman" w:hAnsi="Times New Roman" w:cs="Times New Roman"/>
      <w:sz w:val="24"/>
      <w:szCs w:val="28"/>
      <w:lang w:eastAsia="ru-RU"/>
    </w:rPr>
  </w:style>
  <w:style w:type="paragraph" w:styleId="ab">
    <w:name w:val="List Paragraph"/>
    <w:basedOn w:val="a"/>
    <w:link w:val="ac"/>
    <w:uiPriority w:val="34"/>
    <w:qFormat/>
    <w:rsid w:val="0005038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Абзац списка Знак"/>
    <w:basedOn w:val="a0"/>
    <w:link w:val="ab"/>
    <w:uiPriority w:val="34"/>
    <w:rsid w:val="00050386"/>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050386"/>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050386"/>
    <w:rPr>
      <w:rFonts w:ascii="Times New Roman" w:eastAsia="Times New Roman" w:hAnsi="Times New Roman" w:cs="Times New Roman"/>
      <w:sz w:val="24"/>
      <w:szCs w:val="24"/>
      <w:lang w:eastAsia="ru-RU"/>
    </w:rPr>
  </w:style>
  <w:style w:type="paragraph" w:styleId="af">
    <w:name w:val="annotation text"/>
    <w:basedOn w:val="a"/>
    <w:link w:val="af0"/>
    <w:rsid w:val="00050386"/>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050386"/>
    <w:rPr>
      <w:rFonts w:ascii="Times New Roman" w:eastAsia="Times New Roman" w:hAnsi="Times New Roman" w:cs="Times New Roman"/>
      <w:sz w:val="20"/>
      <w:szCs w:val="20"/>
      <w:lang w:eastAsia="ru-RU"/>
    </w:rPr>
  </w:style>
  <w:style w:type="paragraph" w:customStyle="1" w:styleId="Pa26">
    <w:name w:val="Pa26"/>
    <w:basedOn w:val="a"/>
    <w:next w:val="a"/>
    <w:rsid w:val="00050386"/>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character" w:customStyle="1" w:styleId="FontStyle67">
    <w:name w:val="Font Style67"/>
    <w:basedOn w:val="a0"/>
    <w:uiPriority w:val="99"/>
    <w:rsid w:val="00050386"/>
    <w:rPr>
      <w:rFonts w:ascii="Times New Roman" w:hAnsi="Times New Roman" w:cs="Times New Roman"/>
      <w:sz w:val="26"/>
      <w:szCs w:val="26"/>
    </w:rPr>
  </w:style>
  <w:style w:type="character" w:customStyle="1" w:styleId="30">
    <w:name w:val="Заголовок 3 Знак"/>
    <w:basedOn w:val="a0"/>
    <w:link w:val="3"/>
    <w:uiPriority w:val="9"/>
    <w:rsid w:val="0036204E"/>
    <w:rPr>
      <w:rFonts w:asciiTheme="majorHAnsi" w:eastAsiaTheme="majorEastAsia" w:hAnsiTheme="majorHAnsi" w:cstheme="majorBidi"/>
      <w:b/>
      <w:bCs/>
      <w:color w:val="4F81BD" w:themeColor="accent1"/>
    </w:rPr>
  </w:style>
  <w:style w:type="paragraph" w:styleId="af1">
    <w:name w:val="Balloon Text"/>
    <w:basedOn w:val="a"/>
    <w:link w:val="af2"/>
    <w:uiPriority w:val="99"/>
    <w:semiHidden/>
    <w:unhideWhenUsed/>
    <w:rsid w:val="003A486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A4868"/>
    <w:rPr>
      <w:rFonts w:ascii="Tahoma" w:hAnsi="Tahoma" w:cs="Tahoma"/>
      <w:sz w:val="16"/>
      <w:szCs w:val="16"/>
    </w:rPr>
  </w:style>
  <w:style w:type="table" w:customStyle="1" w:styleId="11">
    <w:name w:val="Сетка таблицы1"/>
    <w:basedOn w:val="a1"/>
    <w:next w:val="a3"/>
    <w:uiPriority w:val="59"/>
    <w:rsid w:val="00A52D0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00D6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20027">
      <w:bodyDiv w:val="1"/>
      <w:marLeft w:val="0"/>
      <w:marRight w:val="0"/>
      <w:marTop w:val="0"/>
      <w:marBottom w:val="0"/>
      <w:divBdr>
        <w:top w:val="none" w:sz="0" w:space="0" w:color="auto"/>
        <w:left w:val="none" w:sz="0" w:space="0" w:color="auto"/>
        <w:bottom w:val="none" w:sz="0" w:space="0" w:color="auto"/>
        <w:right w:val="none" w:sz="0" w:space="0" w:color="auto"/>
      </w:divBdr>
    </w:div>
    <w:div w:id="509635927">
      <w:bodyDiv w:val="1"/>
      <w:marLeft w:val="0"/>
      <w:marRight w:val="0"/>
      <w:marTop w:val="0"/>
      <w:marBottom w:val="0"/>
      <w:divBdr>
        <w:top w:val="none" w:sz="0" w:space="0" w:color="auto"/>
        <w:left w:val="none" w:sz="0" w:space="0" w:color="auto"/>
        <w:bottom w:val="none" w:sz="0" w:space="0" w:color="auto"/>
        <w:right w:val="none" w:sz="0" w:space="0" w:color="auto"/>
      </w:divBdr>
    </w:div>
    <w:div w:id="594241285">
      <w:bodyDiv w:val="1"/>
      <w:marLeft w:val="0"/>
      <w:marRight w:val="0"/>
      <w:marTop w:val="0"/>
      <w:marBottom w:val="0"/>
      <w:divBdr>
        <w:top w:val="none" w:sz="0" w:space="0" w:color="auto"/>
        <w:left w:val="none" w:sz="0" w:space="0" w:color="auto"/>
        <w:bottom w:val="none" w:sz="0" w:space="0" w:color="auto"/>
        <w:right w:val="none" w:sz="0" w:space="0" w:color="auto"/>
      </w:divBdr>
    </w:div>
    <w:div w:id="1407418239">
      <w:bodyDiv w:val="1"/>
      <w:marLeft w:val="0"/>
      <w:marRight w:val="0"/>
      <w:marTop w:val="0"/>
      <w:marBottom w:val="0"/>
      <w:divBdr>
        <w:top w:val="none" w:sz="0" w:space="0" w:color="auto"/>
        <w:left w:val="none" w:sz="0" w:space="0" w:color="auto"/>
        <w:bottom w:val="none" w:sz="0" w:space="0" w:color="auto"/>
        <w:right w:val="none" w:sz="0" w:space="0" w:color="auto"/>
      </w:divBdr>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3890</TotalTime>
  <Pages>1</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2020-03-11T04:54:00Z</cp:lastPrinted>
  <dcterms:created xsi:type="dcterms:W3CDTF">2017-06-26T06:12:00Z</dcterms:created>
  <dcterms:modified xsi:type="dcterms:W3CDTF">2020-03-12T09:08:00Z</dcterms:modified>
</cp:coreProperties>
</file>